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A695F" w14:textId="453E9937" w:rsidR="00203A17" w:rsidRDefault="008E0847" w:rsidP="00A43796">
      <w:pPr>
        <w:pStyle w:val="Mattilsynet-Overskrift1"/>
        <w:rPr>
          <w:sz w:val="36"/>
          <w:lang w:val="en-GB"/>
        </w:rPr>
      </w:pPr>
      <w:r>
        <w:rPr>
          <w:noProof/>
        </w:rPr>
        <w:drawing>
          <wp:inline distT="0" distB="0" distL="0" distR="0" wp14:anchorId="0D88A268" wp14:editId="445CF3DA">
            <wp:extent cx="1889760" cy="328930"/>
            <wp:effectExtent l="0" t="0" r="0" b="0"/>
            <wp:docPr id="437032855" name="Bilde 1" descr="Et bilde som inneholder Font, Grafikk, grafisk design, logo&#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032855" name="Bilde 1" descr="Et bilde som inneholder Font, Grafikk, grafisk design, logo&#10;&#10;KI-generert innhold kan være fe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9760" cy="328930"/>
                    </a:xfrm>
                    <a:prstGeom prst="rect">
                      <a:avLst/>
                    </a:prstGeom>
                    <a:noFill/>
                  </pic:spPr>
                </pic:pic>
              </a:graphicData>
            </a:graphic>
          </wp:inline>
        </w:drawing>
      </w:r>
    </w:p>
    <w:p w14:paraId="663B0D0F" w14:textId="2DF48623" w:rsidR="00611479" w:rsidRPr="008E0847" w:rsidRDefault="00A43796" w:rsidP="00710C14">
      <w:pPr>
        <w:pStyle w:val="Overskrift1"/>
        <w:rPr>
          <w:rFonts w:ascii="Avenir Next LT Pro" w:hAnsi="Avenir Next LT Pro"/>
          <w:b/>
          <w:bCs w:val="0"/>
          <w:sz w:val="32"/>
        </w:rPr>
      </w:pPr>
      <w:r w:rsidRPr="008E0847">
        <w:rPr>
          <w:rFonts w:ascii="Avenir Next LT Pro" w:hAnsi="Avenir Next LT Pro"/>
          <w:b/>
          <w:bCs w:val="0"/>
          <w:sz w:val="32"/>
        </w:rPr>
        <w:t xml:space="preserve">Application – Authorisation of </w:t>
      </w:r>
      <w:r w:rsidR="00611479" w:rsidRPr="008E0847">
        <w:rPr>
          <w:rFonts w:ascii="Avenir Next LT Pro" w:hAnsi="Avenir Next LT Pro"/>
          <w:b/>
          <w:bCs w:val="0"/>
          <w:sz w:val="32"/>
        </w:rPr>
        <w:t>Invertebrate Biological Control Agents (IBCA) including insects, mites and nematodes</w:t>
      </w:r>
      <w:r w:rsidR="008E0847">
        <w:rPr>
          <w:rFonts w:ascii="Avenir Next LT Pro" w:hAnsi="Avenir Next LT Pro"/>
          <w:b/>
          <w:bCs w:val="0"/>
          <w:sz w:val="32"/>
        </w:rPr>
        <w:br/>
      </w:r>
      <w:r w:rsidR="00611479" w:rsidRPr="00BE7E98">
        <w:rPr>
          <w:rFonts w:ascii="Avenir Next LT Pro" w:hAnsi="Avenir Next LT Pro"/>
          <w:sz w:val="22"/>
          <w:szCs w:val="20"/>
        </w:rPr>
        <w:t>Regulated by the Norwegian regulation on plant protection products FOR-2015-05-06-455</w:t>
      </w:r>
      <w:r w:rsidR="00BE7E98" w:rsidRPr="00BE7E98">
        <w:rPr>
          <w:rFonts w:ascii="Avenir Next LT Pro" w:hAnsi="Avenir Next LT Pro"/>
          <w:sz w:val="22"/>
          <w:szCs w:val="20"/>
        </w:rPr>
        <w:t>.</w:t>
      </w:r>
    </w:p>
    <w:p w14:paraId="411A2632" w14:textId="1BED29B5" w:rsidR="00755B0C" w:rsidRPr="008416AE" w:rsidRDefault="00755B0C" w:rsidP="00755B0C">
      <w:pPr>
        <w:pStyle w:val="Overskrift3"/>
        <w:rPr>
          <w:rFonts w:ascii="Arial" w:hAnsi="Arial" w:cs="Arial"/>
          <w:b/>
        </w:rPr>
      </w:pPr>
    </w:p>
    <w:tbl>
      <w:tblPr>
        <w:tblW w:w="5000" w:type="pct"/>
        <w:tblCellMar>
          <w:left w:w="10" w:type="dxa"/>
          <w:right w:w="10" w:type="dxa"/>
        </w:tblCellMar>
        <w:tblLook w:val="0000" w:firstRow="0" w:lastRow="0" w:firstColumn="0" w:lastColumn="0" w:noHBand="0" w:noVBand="0"/>
      </w:tblPr>
      <w:tblGrid>
        <w:gridCol w:w="454"/>
        <w:gridCol w:w="8608"/>
      </w:tblGrid>
      <w:tr w:rsidR="008E0847" w:rsidRPr="008416AE" w14:paraId="5F1C4D15" w14:textId="77777777" w:rsidTr="00B924A7">
        <w:trPr>
          <w:cantSplit/>
          <w:tblHeader/>
        </w:trPr>
        <w:tc>
          <w:tcPr>
            <w:tcW w:w="9062" w:type="dxa"/>
            <w:gridSpan w:val="2"/>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624729D2" w14:textId="7465C929" w:rsidR="008E0847" w:rsidRPr="00EF7977" w:rsidRDefault="008E0847" w:rsidP="00EF7977">
            <w:pPr>
              <w:keepNext/>
              <w:keepLines/>
              <w:spacing w:before="160" w:after="80" w:line="240" w:lineRule="auto"/>
              <w:outlineLvl w:val="1"/>
              <w:rPr>
                <w:rFonts w:ascii="Avenir Next LT Pro" w:eastAsiaTheme="majorEastAsia" w:hAnsi="Avenir Next LT Pro" w:cstheme="majorBidi"/>
                <w:b/>
                <w:sz w:val="24"/>
                <w:szCs w:val="24"/>
                <w:lang w:val="nb-NO"/>
              </w:rPr>
            </w:pPr>
            <w:r w:rsidRPr="00EF7977">
              <w:rPr>
                <w:rFonts w:ascii="Avenir Next LT Pro" w:eastAsiaTheme="majorEastAsia" w:hAnsi="Avenir Next LT Pro" w:cstheme="majorBidi"/>
                <w:b/>
                <w:sz w:val="24"/>
                <w:szCs w:val="24"/>
                <w:lang w:val="nb-NO"/>
              </w:rPr>
              <w:t>Application</w:t>
            </w:r>
          </w:p>
        </w:tc>
      </w:tr>
      <w:tr w:rsidR="00755B0C" w:rsidRPr="008416AE" w14:paraId="463ECAF9" w14:textId="77777777" w:rsidTr="00B924A7">
        <w:trPr>
          <w:cantSplit/>
          <w:tblHeader/>
        </w:trPr>
        <w:tc>
          <w:tcPr>
            <w:tcW w:w="454" w:type="dxa"/>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23382B7A" w14:textId="77777777" w:rsidR="00755B0C" w:rsidRPr="00790DCF" w:rsidRDefault="00755B0C" w:rsidP="00790DCF">
            <w:pPr>
              <w:spacing w:after="0" w:line="240" w:lineRule="auto"/>
              <w:rPr>
                <w:rFonts w:ascii="Avenir Next LT Pro" w:hAnsi="Avenir Next LT Pro"/>
                <w:sz w:val="16"/>
                <w:szCs w:val="16"/>
                <w:lang w:val="nb-NO"/>
              </w:rPr>
            </w:pPr>
            <w:r w:rsidRPr="00790DCF">
              <w:rPr>
                <w:rFonts w:ascii="Avenir Next LT Pro" w:hAnsi="Avenir Next LT Pro"/>
                <w:sz w:val="16"/>
                <w:szCs w:val="16"/>
                <w:lang w:val="nb-NO"/>
              </w:rPr>
              <w:t>No</w:t>
            </w:r>
          </w:p>
        </w:tc>
        <w:tc>
          <w:tcPr>
            <w:tcW w:w="8608" w:type="dxa"/>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3CE8B399" w14:textId="77777777" w:rsidR="00755B0C" w:rsidRPr="00790DCF" w:rsidRDefault="00755B0C" w:rsidP="00790DCF">
            <w:pPr>
              <w:pStyle w:val="Ledtext"/>
              <w:spacing w:after="0"/>
              <w:rPr>
                <w:rFonts w:ascii="Avenir Next LT Pro" w:eastAsiaTheme="minorHAnsi" w:hAnsi="Avenir Next LT Pro" w:cstheme="minorBidi"/>
                <w:sz w:val="16"/>
                <w:szCs w:val="16"/>
                <w:lang w:val="nb-NO"/>
              </w:rPr>
            </w:pPr>
            <w:r w:rsidRPr="00790DCF">
              <w:rPr>
                <w:rFonts w:ascii="Avenir Next LT Pro" w:eastAsiaTheme="minorHAnsi" w:hAnsi="Avenir Next LT Pro" w:cstheme="minorBidi"/>
                <w:sz w:val="16"/>
                <w:szCs w:val="16"/>
                <w:lang w:val="nb-NO"/>
              </w:rPr>
              <w:t>Information</w:t>
            </w:r>
          </w:p>
        </w:tc>
      </w:tr>
      <w:tr w:rsidR="00755B0C" w:rsidRPr="008416AE" w14:paraId="314475C5" w14:textId="77777777" w:rsidTr="00BE7E98">
        <w:trPr>
          <w:cantSplit/>
          <w:trHeight w:hRule="exact" w:val="748"/>
        </w:trPr>
        <w:tc>
          <w:tcPr>
            <w:tcW w:w="454"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71FD9CDA" w14:textId="77777777" w:rsidR="00755B0C" w:rsidRPr="00790DCF" w:rsidRDefault="006E3ECE" w:rsidP="006F089D">
            <w:pPr>
              <w:spacing w:after="0" w:line="240" w:lineRule="atLeast"/>
              <w:jc w:val="center"/>
              <w:rPr>
                <w:rFonts w:ascii="Avenir Next LT Pro" w:hAnsi="Avenir Next LT Pro" w:cs="Arial"/>
              </w:rPr>
            </w:pPr>
            <w:r w:rsidRPr="00790DCF">
              <w:rPr>
                <w:rFonts w:ascii="Avenir Next LT Pro" w:hAnsi="Avenir Next LT Pro" w:cs="Arial"/>
                <w:sz w:val="20"/>
                <w:szCs w:val="20"/>
              </w:rPr>
              <w:t>1</w:t>
            </w:r>
          </w:p>
        </w:tc>
        <w:tc>
          <w:tcPr>
            <w:tcW w:w="8608"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297754B4" w14:textId="77777777" w:rsidR="00755B0C" w:rsidRPr="00BE7E98" w:rsidRDefault="00755B0C" w:rsidP="00755B0C">
            <w:pPr>
              <w:pStyle w:val="Ledtext"/>
              <w:spacing w:after="0" w:line="276" w:lineRule="auto"/>
              <w:rPr>
                <w:rFonts w:ascii="Avenir Next LT Pro" w:hAnsi="Avenir Next LT Pro" w:cs="Arial"/>
                <w:sz w:val="16"/>
                <w:szCs w:val="28"/>
              </w:rPr>
            </w:pPr>
            <w:r w:rsidRPr="00BE7E98">
              <w:rPr>
                <w:rFonts w:ascii="Avenir Next LT Pro" w:hAnsi="Avenir Next LT Pro" w:cs="Arial"/>
                <w:sz w:val="16"/>
                <w:szCs w:val="28"/>
              </w:rPr>
              <w:t>Type of authorisation</w:t>
            </w:r>
          </w:p>
          <w:sdt>
            <w:sdtPr>
              <w:rPr>
                <w:rStyle w:val="ArialNarrowTegn"/>
                <w:rFonts w:ascii="Avenir Next LT Pro" w:hAnsi="Avenir Next LT Pro"/>
                <w:sz w:val="22"/>
                <w:szCs w:val="24"/>
                <w:shd w:val="clear" w:color="auto" w:fill="D9D9D9" w:themeFill="background1" w:themeFillShade="D9"/>
                <w:lang w:val="en-US"/>
              </w:rPr>
              <w:alias w:val="Choose alternative"/>
              <w:tag w:val="Choose alternative"/>
              <w:id w:val="578407399"/>
              <w:placeholder>
                <w:docPart w:val="3C148402D0F24943AAABE3C265A57DA2"/>
              </w:placeholder>
              <w:dropDownList>
                <w:listItem w:displayText="&lt; Choose alternative &gt;" w:value="&lt; Choose alternative &gt;"/>
                <w:listItem w:displayText="Renewal" w:value="Renewal"/>
                <w:listItem w:displayText="New product with new organism" w:value="New product with new organism"/>
                <w:listItem w:displayText="New product with already approved organism" w:value="New product with already approved organism"/>
              </w:dropDownList>
            </w:sdtPr>
            <w:sdtEndPr>
              <w:rPr>
                <w:rStyle w:val="Standardskriftforavsnitt"/>
                <w:lang w:val="nb-NO"/>
              </w:rPr>
            </w:sdtEndPr>
            <w:sdtContent>
              <w:p w14:paraId="61F93A75" w14:textId="77777777" w:rsidR="00755B0C" w:rsidRPr="00790DCF" w:rsidRDefault="00755B0C" w:rsidP="00755B0C">
                <w:pPr>
                  <w:pStyle w:val="ArialNarrow"/>
                  <w:rPr>
                    <w:rFonts w:ascii="Avenir Next LT Pro" w:hAnsi="Avenir Next LT Pro" w:cs="Arial"/>
                    <w:lang w:val="en-GB"/>
                  </w:rPr>
                </w:pPr>
                <w:r w:rsidRPr="00BE7E98">
                  <w:rPr>
                    <w:rStyle w:val="ArialNarrowTegn"/>
                    <w:rFonts w:ascii="Avenir Next LT Pro" w:hAnsi="Avenir Next LT Pro"/>
                    <w:sz w:val="22"/>
                    <w:szCs w:val="24"/>
                    <w:shd w:val="clear" w:color="auto" w:fill="D9D9D9" w:themeFill="background1" w:themeFillShade="D9"/>
                    <w:lang w:val="en-US"/>
                  </w:rPr>
                  <w:t>&lt; Choose alternative &gt;</w:t>
                </w:r>
              </w:p>
            </w:sdtContent>
          </w:sdt>
        </w:tc>
      </w:tr>
    </w:tbl>
    <w:p w14:paraId="2A66C32F" w14:textId="77777777" w:rsidR="00A43796" w:rsidRPr="00611479" w:rsidRDefault="00A43796" w:rsidP="00B94309">
      <w:pPr>
        <w:pStyle w:val="Overskrift3"/>
        <w:spacing w:before="0"/>
        <w:rPr>
          <w:rFonts w:ascii="Arial" w:hAnsi="Arial" w:cs="Arial"/>
          <w:b/>
        </w:rPr>
      </w:pPr>
    </w:p>
    <w:p w14:paraId="0A9A352D" w14:textId="48C0C733" w:rsidR="00C65028" w:rsidRPr="008416AE" w:rsidRDefault="00C65028" w:rsidP="00C65028">
      <w:pPr>
        <w:pStyle w:val="Ledtext"/>
        <w:keepNext/>
        <w:rPr>
          <w:rFonts w:ascii="Arial" w:hAnsi="Arial" w:cs="Arial"/>
        </w:rPr>
      </w:pPr>
    </w:p>
    <w:tbl>
      <w:tblPr>
        <w:tblW w:w="5000" w:type="pct"/>
        <w:tblCellMar>
          <w:left w:w="10" w:type="dxa"/>
          <w:right w:w="10" w:type="dxa"/>
        </w:tblCellMar>
        <w:tblLook w:val="0000" w:firstRow="0" w:lastRow="0" w:firstColumn="0" w:lastColumn="0" w:noHBand="0" w:noVBand="0"/>
      </w:tblPr>
      <w:tblGrid>
        <w:gridCol w:w="439"/>
        <w:gridCol w:w="2874"/>
        <w:gridCol w:w="1942"/>
        <w:gridCol w:w="932"/>
        <w:gridCol w:w="2875"/>
      </w:tblGrid>
      <w:tr w:rsidR="00B924A7" w:rsidRPr="008416AE" w14:paraId="425C75CA" w14:textId="77777777" w:rsidTr="00B924A7">
        <w:trPr>
          <w:cantSplit/>
          <w:tblHeader/>
        </w:trPr>
        <w:tc>
          <w:tcPr>
            <w:tcW w:w="9062" w:type="dxa"/>
            <w:gridSpan w:val="5"/>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26A6D56F" w14:textId="77777777" w:rsidR="00B924A7" w:rsidRPr="00BE7E98" w:rsidRDefault="00B924A7" w:rsidP="00B924A7">
            <w:pPr>
              <w:pStyle w:val="Ledtext"/>
              <w:spacing w:after="0"/>
              <w:rPr>
                <w:rFonts w:ascii="Avenir Next LT Pro" w:eastAsiaTheme="majorEastAsia" w:hAnsi="Avenir Next LT Pro" w:cstheme="majorBidi"/>
                <w:b/>
                <w:sz w:val="24"/>
              </w:rPr>
            </w:pPr>
            <w:r w:rsidRPr="00BE7E98">
              <w:rPr>
                <w:rFonts w:ascii="Avenir Next LT Pro" w:eastAsiaTheme="majorEastAsia" w:hAnsi="Avenir Next LT Pro" w:cstheme="majorBidi"/>
                <w:b/>
                <w:sz w:val="24"/>
              </w:rPr>
              <w:t>Applicant</w:t>
            </w:r>
          </w:p>
          <w:p w14:paraId="2DF59B88" w14:textId="6956B7FF" w:rsidR="00B924A7" w:rsidRPr="00BE7E98" w:rsidRDefault="00B924A7" w:rsidP="00B924A7">
            <w:pPr>
              <w:pStyle w:val="Ledtext"/>
              <w:spacing w:after="0"/>
              <w:rPr>
                <w:rFonts w:ascii="Avenir Next LT Pro" w:eastAsiaTheme="minorHAnsi" w:hAnsi="Avenir Next LT Pro" w:cstheme="minorBidi"/>
                <w:sz w:val="16"/>
                <w:szCs w:val="16"/>
              </w:rPr>
            </w:pPr>
            <w:r w:rsidRPr="00BE7E98">
              <w:rPr>
                <w:rFonts w:ascii="Avenir Next LT Pro" w:eastAsiaTheme="minorHAnsi" w:hAnsi="Avenir Next LT Pro" w:cstheme="minorBidi"/>
                <w:sz w:val="16"/>
                <w:szCs w:val="16"/>
              </w:rPr>
              <w:t>Current or future authorisation holder, i.e. the party responsible for initial placing of the plant protection product on the Norwegian market</w:t>
            </w:r>
          </w:p>
        </w:tc>
      </w:tr>
      <w:tr w:rsidR="00C65028" w:rsidRPr="008416AE" w14:paraId="4E4C27C6" w14:textId="77777777" w:rsidTr="00B924A7">
        <w:trPr>
          <w:cantSplit/>
          <w:tblHeader/>
        </w:trPr>
        <w:tc>
          <w:tcPr>
            <w:tcW w:w="439" w:type="dxa"/>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58F6AE8D" w14:textId="77777777" w:rsidR="00C65028" w:rsidRPr="00B924A7" w:rsidRDefault="00C65028" w:rsidP="00B924A7">
            <w:pPr>
              <w:pStyle w:val="Ledtext"/>
              <w:spacing w:after="0"/>
              <w:rPr>
                <w:rFonts w:ascii="Avenir Next LT Pro" w:eastAsiaTheme="minorHAnsi" w:hAnsi="Avenir Next LT Pro" w:cstheme="minorBidi"/>
                <w:sz w:val="16"/>
                <w:szCs w:val="16"/>
                <w:lang w:val="nb-NO"/>
              </w:rPr>
            </w:pPr>
            <w:r w:rsidRPr="00B924A7">
              <w:rPr>
                <w:rFonts w:ascii="Avenir Next LT Pro" w:eastAsiaTheme="minorHAnsi" w:hAnsi="Avenir Next LT Pro" w:cstheme="minorBidi"/>
                <w:sz w:val="16"/>
                <w:szCs w:val="16"/>
                <w:lang w:val="nb-NO"/>
              </w:rPr>
              <w:t>No</w:t>
            </w:r>
          </w:p>
        </w:tc>
        <w:tc>
          <w:tcPr>
            <w:tcW w:w="8623" w:type="dxa"/>
            <w:gridSpan w:val="4"/>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0A9341B3" w14:textId="77777777" w:rsidR="00C65028" w:rsidRPr="00B924A7" w:rsidRDefault="00C65028" w:rsidP="00B924A7">
            <w:pPr>
              <w:pStyle w:val="Ledtext"/>
              <w:spacing w:after="0"/>
              <w:rPr>
                <w:rFonts w:ascii="Avenir Next LT Pro" w:eastAsiaTheme="minorHAnsi" w:hAnsi="Avenir Next LT Pro" w:cstheme="minorBidi"/>
                <w:sz w:val="16"/>
                <w:szCs w:val="16"/>
                <w:lang w:val="nb-NO"/>
              </w:rPr>
            </w:pPr>
            <w:r w:rsidRPr="00B924A7">
              <w:rPr>
                <w:rFonts w:ascii="Avenir Next LT Pro" w:eastAsiaTheme="minorHAnsi" w:hAnsi="Avenir Next LT Pro" w:cstheme="minorBidi"/>
                <w:sz w:val="16"/>
                <w:szCs w:val="16"/>
                <w:lang w:val="nb-NO"/>
              </w:rPr>
              <w:t>Information</w:t>
            </w:r>
          </w:p>
        </w:tc>
      </w:tr>
      <w:tr w:rsidR="00C65028" w:rsidRPr="008416AE" w14:paraId="53BF18B9" w14:textId="77777777" w:rsidTr="006F089D">
        <w:trPr>
          <w:cantSplit/>
          <w:trHeight w:val="454"/>
        </w:trPr>
        <w:tc>
          <w:tcPr>
            <w:tcW w:w="439" w:type="dxa"/>
            <w:vMerge w:val="restart"/>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5A9EB62A" w14:textId="77777777" w:rsidR="00C65028" w:rsidRPr="0045509D" w:rsidRDefault="00C237A5" w:rsidP="006F089D">
            <w:pPr>
              <w:keepNext/>
              <w:keepLines/>
              <w:spacing w:line="240" w:lineRule="atLeast"/>
              <w:jc w:val="center"/>
              <w:rPr>
                <w:rFonts w:ascii="Avenir Next LT Pro" w:hAnsi="Avenir Next LT Pro" w:cs="Arial"/>
                <w:sz w:val="20"/>
                <w:szCs w:val="20"/>
              </w:rPr>
            </w:pPr>
            <w:r w:rsidRPr="0045509D">
              <w:rPr>
                <w:rFonts w:ascii="Avenir Next LT Pro" w:hAnsi="Avenir Next LT Pro" w:cs="Arial"/>
                <w:sz w:val="20"/>
                <w:szCs w:val="20"/>
              </w:rPr>
              <w:t>2</w:t>
            </w:r>
          </w:p>
        </w:tc>
        <w:tc>
          <w:tcPr>
            <w:tcW w:w="4816" w:type="dxa"/>
            <w:gridSpan w:val="2"/>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15BF3DEE" w14:textId="77777777" w:rsidR="00C65028" w:rsidRPr="00BE7E98" w:rsidRDefault="00C65028" w:rsidP="00B40260">
            <w:pPr>
              <w:pStyle w:val="Ledtext"/>
              <w:keepNext/>
              <w:keepLines/>
              <w:spacing w:after="0" w:line="276" w:lineRule="auto"/>
              <w:rPr>
                <w:rFonts w:ascii="Avenir Next LT Pro" w:hAnsi="Avenir Next LT Pro" w:cs="Arial"/>
                <w:sz w:val="16"/>
                <w:szCs w:val="28"/>
              </w:rPr>
            </w:pPr>
            <w:r w:rsidRPr="00BE7E98">
              <w:rPr>
                <w:rFonts w:ascii="Avenir Next LT Pro" w:hAnsi="Avenir Next LT Pro" w:cs="Arial"/>
                <w:sz w:val="16"/>
                <w:szCs w:val="28"/>
              </w:rPr>
              <w:t>Company name</w:t>
            </w:r>
          </w:p>
          <w:p w14:paraId="64B790AD" w14:textId="2680488A" w:rsidR="00C65028" w:rsidRPr="0045509D" w:rsidRDefault="00BE7E98" w:rsidP="00B40260">
            <w:pPr>
              <w:pStyle w:val="ArialNarrow"/>
              <w:rPr>
                <w:rFonts w:ascii="Avenir Next LT Pro" w:hAnsi="Avenir Next LT Pro"/>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c>
          <w:tcPr>
            <w:tcW w:w="3807" w:type="dxa"/>
            <w:gridSpan w:val="2"/>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7136260B" w14:textId="77777777" w:rsidR="00C65028" w:rsidRPr="00BE7E98" w:rsidRDefault="00C65028" w:rsidP="00B40260">
            <w:pPr>
              <w:pStyle w:val="Ledtext"/>
              <w:keepNext/>
              <w:keepLines/>
              <w:spacing w:after="0" w:line="276" w:lineRule="auto"/>
              <w:rPr>
                <w:rFonts w:ascii="Avenir Next LT Pro" w:hAnsi="Avenir Next LT Pro" w:cs="Arial"/>
                <w:sz w:val="16"/>
                <w:szCs w:val="28"/>
              </w:rPr>
            </w:pPr>
            <w:r w:rsidRPr="00BE7E98">
              <w:rPr>
                <w:rFonts w:ascii="Avenir Next LT Pro" w:hAnsi="Avenir Next LT Pro" w:cs="Arial"/>
                <w:sz w:val="16"/>
                <w:szCs w:val="28"/>
              </w:rPr>
              <w:t>Organisation number</w:t>
            </w:r>
          </w:p>
          <w:p w14:paraId="455E7519" w14:textId="22CF1D04" w:rsidR="00C65028" w:rsidRPr="0045509D" w:rsidRDefault="00BE7E98" w:rsidP="00B40260">
            <w:pPr>
              <w:pStyle w:val="ArialNarrow"/>
              <w:rPr>
                <w:rFonts w:ascii="Avenir Next LT Pro" w:hAnsi="Avenir Next LT Pro"/>
                <w:lang w:val="en-GB"/>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r>
      <w:tr w:rsidR="00C65028" w:rsidRPr="008416AE" w14:paraId="74DF2DB0" w14:textId="77777777" w:rsidTr="006F089D">
        <w:trPr>
          <w:cantSplit/>
          <w:trHeight w:val="504"/>
        </w:trPr>
        <w:tc>
          <w:tcPr>
            <w:tcW w:w="439" w:type="dxa"/>
            <w:vMerge/>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65244679" w14:textId="77777777" w:rsidR="00C65028" w:rsidRPr="0045509D" w:rsidRDefault="00C65028" w:rsidP="006F089D">
            <w:pPr>
              <w:keepNext/>
              <w:keepLines/>
              <w:spacing w:line="240" w:lineRule="atLeast"/>
              <w:jc w:val="center"/>
              <w:rPr>
                <w:rFonts w:ascii="Avenir Next LT Pro" w:hAnsi="Avenir Next LT Pro" w:cs="Arial"/>
                <w:sz w:val="20"/>
                <w:szCs w:val="20"/>
              </w:rPr>
            </w:pPr>
          </w:p>
        </w:tc>
        <w:tc>
          <w:tcPr>
            <w:tcW w:w="4816" w:type="dxa"/>
            <w:gridSpan w:val="2"/>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3BB084EC" w14:textId="77777777" w:rsidR="00C65028" w:rsidRPr="00BE7E98" w:rsidRDefault="00C65028" w:rsidP="00B40260">
            <w:pPr>
              <w:pStyle w:val="Ledtext"/>
              <w:keepNext/>
              <w:keepLines/>
              <w:spacing w:after="0" w:line="276" w:lineRule="auto"/>
              <w:rPr>
                <w:rFonts w:ascii="Avenir Next LT Pro" w:hAnsi="Avenir Next LT Pro" w:cs="Arial"/>
                <w:sz w:val="16"/>
                <w:szCs w:val="28"/>
              </w:rPr>
            </w:pPr>
            <w:r w:rsidRPr="00BE7E98">
              <w:rPr>
                <w:rFonts w:ascii="Avenir Next LT Pro" w:hAnsi="Avenir Next LT Pro" w:cs="Arial"/>
                <w:sz w:val="16"/>
                <w:szCs w:val="28"/>
              </w:rPr>
              <w:t>Address</w:t>
            </w:r>
          </w:p>
          <w:p w14:paraId="7DE819F6" w14:textId="7B4F52A2" w:rsidR="00C65028" w:rsidRPr="0045509D" w:rsidRDefault="00BE7E98" w:rsidP="00B40260">
            <w:pPr>
              <w:pStyle w:val="ArialNarrow"/>
              <w:rPr>
                <w:rFonts w:ascii="Avenir Next LT Pro" w:hAnsi="Avenir Next LT Pro"/>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c>
          <w:tcPr>
            <w:tcW w:w="3807" w:type="dxa"/>
            <w:gridSpan w:val="2"/>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4C38F677" w14:textId="77777777" w:rsidR="00C65028" w:rsidRPr="00BE7E98" w:rsidRDefault="00C65028" w:rsidP="00B40260">
            <w:pPr>
              <w:pStyle w:val="Ledtext"/>
              <w:keepNext/>
              <w:keepLines/>
              <w:spacing w:after="0" w:line="276" w:lineRule="auto"/>
              <w:rPr>
                <w:rFonts w:ascii="Avenir Next LT Pro" w:hAnsi="Avenir Next LT Pro" w:cs="Arial"/>
                <w:sz w:val="16"/>
                <w:szCs w:val="28"/>
              </w:rPr>
            </w:pPr>
            <w:r w:rsidRPr="00BE7E98">
              <w:rPr>
                <w:rFonts w:ascii="Avenir Next LT Pro" w:hAnsi="Avenir Next LT Pro" w:cs="Arial"/>
                <w:sz w:val="16"/>
                <w:szCs w:val="28"/>
              </w:rPr>
              <w:t>Postal code and town</w:t>
            </w:r>
          </w:p>
          <w:p w14:paraId="40541610" w14:textId="4A8463EA" w:rsidR="00C65028" w:rsidRPr="0045509D" w:rsidRDefault="00BE7E98" w:rsidP="00B40260">
            <w:pPr>
              <w:pStyle w:val="ArialNarrow"/>
              <w:rPr>
                <w:rFonts w:ascii="Avenir Next LT Pro" w:hAnsi="Avenir Next LT Pro"/>
                <w:lang w:val="en-GB"/>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r>
      <w:tr w:rsidR="00C65028" w:rsidRPr="008416AE" w14:paraId="19E0B9C4" w14:textId="77777777" w:rsidTr="006F089D">
        <w:trPr>
          <w:cantSplit/>
          <w:trHeight w:val="498"/>
        </w:trPr>
        <w:tc>
          <w:tcPr>
            <w:tcW w:w="439" w:type="dxa"/>
            <w:vMerge/>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30E8BCE3" w14:textId="77777777" w:rsidR="00C65028" w:rsidRPr="0045509D" w:rsidRDefault="00C65028" w:rsidP="006F089D">
            <w:pPr>
              <w:pStyle w:val="Ledtext"/>
              <w:keepNext/>
              <w:keepLines/>
              <w:jc w:val="center"/>
              <w:rPr>
                <w:rFonts w:ascii="Avenir Next LT Pro" w:hAnsi="Avenir Next LT Pro" w:cs="Arial"/>
              </w:rPr>
            </w:pPr>
          </w:p>
        </w:tc>
        <w:tc>
          <w:tcPr>
            <w:tcW w:w="2874"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6BA3255B" w14:textId="77777777" w:rsidR="00C65028" w:rsidRPr="00BE7E98" w:rsidRDefault="00C65028" w:rsidP="00B40260">
            <w:pPr>
              <w:pStyle w:val="Ledtext"/>
              <w:keepNext/>
              <w:keepLines/>
              <w:spacing w:after="0" w:line="276" w:lineRule="auto"/>
              <w:rPr>
                <w:rFonts w:ascii="Avenir Next LT Pro" w:hAnsi="Avenir Next LT Pro" w:cs="Arial"/>
                <w:sz w:val="16"/>
                <w:szCs w:val="28"/>
              </w:rPr>
            </w:pPr>
            <w:r w:rsidRPr="00BE7E98">
              <w:rPr>
                <w:rFonts w:ascii="Avenir Next LT Pro" w:hAnsi="Avenir Next LT Pro" w:cs="Arial"/>
                <w:sz w:val="16"/>
                <w:szCs w:val="28"/>
              </w:rPr>
              <w:t xml:space="preserve">Contact person </w:t>
            </w:r>
          </w:p>
          <w:p w14:paraId="6CDD0C8A" w14:textId="77777777" w:rsidR="00C65028" w:rsidRPr="0045509D" w:rsidRDefault="00C65028" w:rsidP="00B40260">
            <w:pPr>
              <w:pStyle w:val="ArialNarrow"/>
              <w:rPr>
                <w:rFonts w:ascii="Avenir Next LT Pro" w:hAnsi="Avenir Next LT Pro"/>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c>
          <w:tcPr>
            <w:tcW w:w="2874" w:type="dxa"/>
            <w:gridSpan w:val="2"/>
            <w:tcBorders>
              <w:top w:val="single" w:sz="4" w:space="0" w:color="808080"/>
              <w:left w:val="single" w:sz="4" w:space="0" w:color="808080"/>
              <w:bottom w:val="single" w:sz="4" w:space="0" w:color="808080"/>
              <w:right w:val="single" w:sz="4" w:space="0" w:color="808080"/>
            </w:tcBorders>
            <w:shd w:val="clear" w:color="auto" w:fill="auto"/>
          </w:tcPr>
          <w:p w14:paraId="77370D54" w14:textId="77777777" w:rsidR="00C65028" w:rsidRPr="00BE7E98" w:rsidRDefault="00C65028" w:rsidP="00B40260">
            <w:pPr>
              <w:pStyle w:val="Ledtext"/>
              <w:keepNext/>
              <w:keepLines/>
              <w:spacing w:after="0" w:line="276" w:lineRule="auto"/>
              <w:ind w:left="74"/>
              <w:rPr>
                <w:rFonts w:ascii="Avenir Next LT Pro" w:hAnsi="Avenir Next LT Pro" w:cs="Arial"/>
                <w:sz w:val="16"/>
                <w:szCs w:val="28"/>
              </w:rPr>
            </w:pPr>
            <w:r w:rsidRPr="00BE7E98">
              <w:rPr>
                <w:rFonts w:ascii="Avenir Next LT Pro" w:hAnsi="Avenir Next LT Pro" w:cs="Arial"/>
                <w:sz w:val="16"/>
                <w:szCs w:val="28"/>
              </w:rPr>
              <w:t>E-mail address</w:t>
            </w:r>
          </w:p>
          <w:p w14:paraId="160751D2" w14:textId="4CEA114D" w:rsidR="00C65028" w:rsidRPr="0045509D" w:rsidRDefault="00BE7E98" w:rsidP="00B40260">
            <w:pPr>
              <w:pStyle w:val="ArialNarrow"/>
              <w:ind w:left="74"/>
              <w:rPr>
                <w:rFonts w:ascii="Avenir Next LT Pro" w:hAnsi="Avenir Next LT Pro" w:cs="Arial"/>
                <w:lang w:val="en-GB"/>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c>
          <w:tcPr>
            <w:tcW w:w="2875" w:type="dxa"/>
            <w:tcBorders>
              <w:top w:val="single" w:sz="4" w:space="0" w:color="808080"/>
              <w:left w:val="single" w:sz="4" w:space="0" w:color="808080"/>
              <w:bottom w:val="single" w:sz="4" w:space="0" w:color="808080"/>
              <w:right w:val="single" w:sz="4" w:space="0" w:color="808080"/>
            </w:tcBorders>
            <w:shd w:val="clear" w:color="auto" w:fill="auto"/>
          </w:tcPr>
          <w:p w14:paraId="31DA93F8" w14:textId="77777777" w:rsidR="00C65028" w:rsidRPr="00BE7E98" w:rsidRDefault="00C65028" w:rsidP="00B40260">
            <w:pPr>
              <w:pStyle w:val="Ledtext"/>
              <w:keepNext/>
              <w:keepLines/>
              <w:spacing w:after="0" w:line="276" w:lineRule="auto"/>
              <w:ind w:left="35"/>
              <w:rPr>
                <w:rFonts w:ascii="Avenir Next LT Pro" w:hAnsi="Avenir Next LT Pro" w:cs="Arial"/>
                <w:sz w:val="16"/>
                <w:szCs w:val="28"/>
              </w:rPr>
            </w:pPr>
            <w:r w:rsidRPr="00BE7E98">
              <w:rPr>
                <w:rFonts w:ascii="Avenir Next LT Pro" w:hAnsi="Avenir Next LT Pro" w:cs="Arial"/>
                <w:sz w:val="16"/>
                <w:szCs w:val="28"/>
              </w:rPr>
              <w:t>Telephone no. (incl. country code)</w:t>
            </w:r>
          </w:p>
          <w:p w14:paraId="296B7127" w14:textId="349950A9" w:rsidR="00C65028" w:rsidRPr="0045509D" w:rsidRDefault="00BE7E98" w:rsidP="00B40260">
            <w:pPr>
              <w:pStyle w:val="ArialNarrow"/>
              <w:ind w:left="35"/>
              <w:rPr>
                <w:rFonts w:ascii="Avenir Next LT Pro" w:hAnsi="Avenir Next LT Pro" w:cs="Arial"/>
                <w:lang w:val="en-GB"/>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r>
    </w:tbl>
    <w:p w14:paraId="5D434A73" w14:textId="77777777" w:rsidR="00C65028" w:rsidRDefault="00C65028" w:rsidP="00B94309">
      <w:pPr>
        <w:pStyle w:val="Overskrift3"/>
        <w:spacing w:before="0"/>
        <w:rPr>
          <w:rFonts w:ascii="Arial" w:hAnsi="Arial" w:cs="Arial"/>
          <w:b/>
        </w:rPr>
      </w:pPr>
    </w:p>
    <w:p w14:paraId="798C0B18" w14:textId="69203D0D" w:rsidR="00A43796" w:rsidRPr="008416AE" w:rsidRDefault="00A43796" w:rsidP="00A43796">
      <w:pPr>
        <w:pStyle w:val="Overskrift3"/>
        <w:rPr>
          <w:rFonts w:ascii="Arial" w:hAnsi="Arial" w:cs="Arial"/>
          <w:b/>
        </w:rPr>
      </w:pPr>
    </w:p>
    <w:tbl>
      <w:tblPr>
        <w:tblW w:w="5000" w:type="pct"/>
        <w:tblCellMar>
          <w:left w:w="10" w:type="dxa"/>
          <w:right w:w="10" w:type="dxa"/>
        </w:tblCellMar>
        <w:tblLook w:val="0000" w:firstRow="0" w:lastRow="0" w:firstColumn="0" w:lastColumn="0" w:noHBand="0" w:noVBand="0"/>
      </w:tblPr>
      <w:tblGrid>
        <w:gridCol w:w="449"/>
        <w:gridCol w:w="2811"/>
        <w:gridCol w:w="5802"/>
      </w:tblGrid>
      <w:tr w:rsidR="0045509D" w:rsidRPr="008416AE" w14:paraId="0C7CBEB8" w14:textId="77777777" w:rsidTr="0045509D">
        <w:trPr>
          <w:cantSplit/>
          <w:trHeight w:val="141"/>
          <w:tblHeader/>
        </w:trPr>
        <w:tc>
          <w:tcPr>
            <w:tcW w:w="9062" w:type="dxa"/>
            <w:gridSpan w:val="3"/>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1FEAC463" w14:textId="14D2FCE8" w:rsidR="0045509D" w:rsidRPr="008416AE" w:rsidRDefault="0045509D" w:rsidP="0045509D">
            <w:pPr>
              <w:pStyle w:val="Ledtext"/>
              <w:spacing w:after="0"/>
              <w:rPr>
                <w:rFonts w:ascii="Arial" w:hAnsi="Arial" w:cs="Arial"/>
                <w:b/>
                <w:szCs w:val="14"/>
              </w:rPr>
            </w:pPr>
            <w:r w:rsidRPr="0045509D">
              <w:rPr>
                <w:rFonts w:ascii="Avenir Next LT Pro" w:eastAsiaTheme="majorEastAsia" w:hAnsi="Avenir Next LT Pro" w:cstheme="majorBidi"/>
                <w:b/>
                <w:sz w:val="24"/>
                <w:lang w:val="nb-NO"/>
              </w:rPr>
              <w:t>Product information</w:t>
            </w:r>
          </w:p>
        </w:tc>
      </w:tr>
      <w:tr w:rsidR="00A43796" w:rsidRPr="008416AE" w14:paraId="681DB625" w14:textId="77777777" w:rsidTr="00BE7E98">
        <w:trPr>
          <w:cantSplit/>
          <w:tblHeader/>
        </w:trPr>
        <w:tc>
          <w:tcPr>
            <w:tcW w:w="449" w:type="dxa"/>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0C929873" w14:textId="77777777" w:rsidR="00A43796" w:rsidRPr="0045509D" w:rsidRDefault="00A43796" w:rsidP="0045509D">
            <w:pPr>
              <w:pStyle w:val="Ledtext"/>
              <w:spacing w:after="0"/>
              <w:rPr>
                <w:rFonts w:ascii="Avenir Next LT Pro" w:eastAsiaTheme="minorHAnsi" w:hAnsi="Avenir Next LT Pro" w:cstheme="minorBidi"/>
                <w:sz w:val="16"/>
                <w:szCs w:val="16"/>
                <w:lang w:val="nb-NO"/>
              </w:rPr>
            </w:pPr>
            <w:r w:rsidRPr="0045509D">
              <w:rPr>
                <w:rFonts w:ascii="Avenir Next LT Pro" w:eastAsiaTheme="minorHAnsi" w:hAnsi="Avenir Next LT Pro" w:cstheme="minorBidi"/>
                <w:sz w:val="16"/>
                <w:szCs w:val="16"/>
                <w:lang w:val="nb-NO"/>
              </w:rPr>
              <w:t>No</w:t>
            </w:r>
          </w:p>
        </w:tc>
        <w:tc>
          <w:tcPr>
            <w:tcW w:w="8613" w:type="dxa"/>
            <w:gridSpan w:val="2"/>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6EEF29A6" w14:textId="77777777" w:rsidR="00A43796" w:rsidRPr="0045509D" w:rsidRDefault="00A43796" w:rsidP="0045509D">
            <w:pPr>
              <w:pStyle w:val="Ledtext"/>
              <w:spacing w:after="0"/>
              <w:rPr>
                <w:rFonts w:ascii="Avenir Next LT Pro" w:eastAsiaTheme="minorHAnsi" w:hAnsi="Avenir Next LT Pro" w:cstheme="minorBidi"/>
                <w:sz w:val="16"/>
                <w:szCs w:val="16"/>
                <w:lang w:val="nb-NO"/>
              </w:rPr>
            </w:pPr>
            <w:r w:rsidRPr="0045509D">
              <w:rPr>
                <w:rFonts w:ascii="Avenir Next LT Pro" w:eastAsiaTheme="minorHAnsi" w:hAnsi="Avenir Next LT Pro" w:cstheme="minorBidi"/>
                <w:sz w:val="16"/>
                <w:szCs w:val="16"/>
                <w:lang w:val="nb-NO"/>
              </w:rPr>
              <w:t>Information</w:t>
            </w:r>
          </w:p>
        </w:tc>
      </w:tr>
      <w:tr w:rsidR="00BE7E98" w:rsidRPr="008416AE" w14:paraId="71B16145" w14:textId="77777777" w:rsidTr="00BE7E98">
        <w:trPr>
          <w:cantSplit/>
          <w:trHeight w:hRule="exact" w:val="640"/>
        </w:trPr>
        <w:tc>
          <w:tcPr>
            <w:tcW w:w="44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56E1988F" w14:textId="77777777" w:rsidR="00BE7E98" w:rsidRPr="0045509D" w:rsidRDefault="00BE7E98" w:rsidP="006F089D">
            <w:pPr>
              <w:spacing w:after="0" w:line="240" w:lineRule="atLeast"/>
              <w:jc w:val="center"/>
              <w:rPr>
                <w:rFonts w:ascii="Avenir Next LT Pro" w:hAnsi="Avenir Next LT Pro" w:cs="Arial"/>
                <w:sz w:val="20"/>
                <w:szCs w:val="20"/>
              </w:rPr>
            </w:pPr>
            <w:r w:rsidRPr="0045509D">
              <w:rPr>
                <w:rFonts w:ascii="Avenir Next LT Pro" w:hAnsi="Avenir Next LT Pro" w:cs="Arial"/>
                <w:sz w:val="20"/>
                <w:szCs w:val="20"/>
              </w:rPr>
              <w:t>3</w:t>
            </w:r>
          </w:p>
        </w:tc>
        <w:tc>
          <w:tcPr>
            <w:tcW w:w="8613" w:type="dxa"/>
            <w:gridSpan w:val="2"/>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28A3BF12" w14:textId="77777777" w:rsidR="00BE7E98" w:rsidRPr="00BE7E98" w:rsidRDefault="00BE7E98" w:rsidP="00C237A5">
            <w:pPr>
              <w:pStyle w:val="Ledtext"/>
              <w:spacing w:after="0" w:line="276" w:lineRule="auto"/>
              <w:rPr>
                <w:rFonts w:ascii="Avenir Next LT Pro" w:hAnsi="Avenir Next LT Pro" w:cs="Arial"/>
                <w:sz w:val="16"/>
                <w:szCs w:val="28"/>
              </w:rPr>
            </w:pPr>
            <w:r w:rsidRPr="00BE7E98">
              <w:rPr>
                <w:rFonts w:ascii="Avenir Next LT Pro" w:hAnsi="Avenir Next LT Pro" w:cs="Arial"/>
                <w:sz w:val="16"/>
                <w:szCs w:val="28"/>
              </w:rPr>
              <w:t>Trade name of the product</w:t>
            </w:r>
          </w:p>
          <w:p w14:paraId="74260597" w14:textId="3AE63A88" w:rsidR="00BE7E98" w:rsidRPr="0045509D" w:rsidRDefault="00BE7E98" w:rsidP="00611479">
            <w:pPr>
              <w:pStyle w:val="Ledtext"/>
              <w:keepNext/>
              <w:keepLines/>
              <w:spacing w:after="0" w:line="276" w:lineRule="auto"/>
              <w:rPr>
                <w:rFonts w:ascii="Avenir Next LT Pro" w:hAnsi="Avenir Next LT Pro" w:cs="Arial"/>
              </w:rPr>
            </w:pPr>
            <w:r w:rsidRPr="00BE7E98">
              <w:rPr>
                <w:rFonts w:ascii="Avenir Next LT Pro" w:hAnsi="Avenir Next LT Pro"/>
                <w:sz w:val="22"/>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hd w:val="clear" w:color="auto" w:fill="D9D9D9" w:themeFill="background1" w:themeFillShade="D9"/>
              </w:rPr>
              <w:instrText xml:space="preserve"> FORMTEXT </w:instrText>
            </w:r>
            <w:r w:rsidRPr="00BE7E98">
              <w:rPr>
                <w:rFonts w:ascii="Avenir Next LT Pro" w:hAnsi="Avenir Next LT Pro"/>
                <w:sz w:val="22"/>
                <w:shd w:val="clear" w:color="auto" w:fill="D9D9D9" w:themeFill="background1" w:themeFillShade="D9"/>
              </w:rPr>
            </w:r>
            <w:r w:rsidRPr="00BE7E98">
              <w:rPr>
                <w:rFonts w:ascii="Avenir Next LT Pro" w:hAnsi="Avenir Next LT Pro"/>
                <w:sz w:val="22"/>
                <w:shd w:val="clear" w:color="auto" w:fill="D9D9D9" w:themeFill="background1" w:themeFillShade="D9"/>
              </w:rPr>
              <w:fldChar w:fldCharType="separate"/>
            </w:r>
            <w:r w:rsidRPr="00BE7E98">
              <w:rPr>
                <w:rFonts w:ascii="Avenir Next LT Pro" w:hAnsi="Avenir Next LT Pro"/>
                <w:noProof/>
                <w:sz w:val="22"/>
                <w:shd w:val="clear" w:color="auto" w:fill="D9D9D9" w:themeFill="background1" w:themeFillShade="D9"/>
              </w:rPr>
              <w:t> </w:t>
            </w:r>
            <w:r w:rsidRPr="00BE7E98">
              <w:rPr>
                <w:rFonts w:ascii="Avenir Next LT Pro" w:hAnsi="Avenir Next LT Pro"/>
                <w:noProof/>
                <w:sz w:val="22"/>
                <w:shd w:val="clear" w:color="auto" w:fill="D9D9D9" w:themeFill="background1" w:themeFillShade="D9"/>
              </w:rPr>
              <w:t> </w:t>
            </w:r>
            <w:r w:rsidRPr="00BE7E98">
              <w:rPr>
                <w:rFonts w:ascii="Avenir Next LT Pro" w:hAnsi="Avenir Next LT Pro"/>
                <w:noProof/>
                <w:sz w:val="22"/>
                <w:shd w:val="clear" w:color="auto" w:fill="D9D9D9" w:themeFill="background1" w:themeFillShade="D9"/>
              </w:rPr>
              <w:t> </w:t>
            </w:r>
            <w:r w:rsidRPr="00BE7E98">
              <w:rPr>
                <w:rFonts w:ascii="Avenir Next LT Pro" w:hAnsi="Avenir Next LT Pro"/>
                <w:noProof/>
                <w:sz w:val="22"/>
                <w:shd w:val="clear" w:color="auto" w:fill="D9D9D9" w:themeFill="background1" w:themeFillShade="D9"/>
              </w:rPr>
              <w:t> </w:t>
            </w:r>
            <w:r w:rsidRPr="00BE7E98">
              <w:rPr>
                <w:rFonts w:ascii="Avenir Next LT Pro" w:hAnsi="Avenir Next LT Pro"/>
                <w:noProof/>
                <w:sz w:val="22"/>
                <w:shd w:val="clear" w:color="auto" w:fill="D9D9D9" w:themeFill="background1" w:themeFillShade="D9"/>
              </w:rPr>
              <w:t> </w:t>
            </w:r>
            <w:r w:rsidRPr="00BE7E98">
              <w:rPr>
                <w:rFonts w:ascii="Avenir Next LT Pro" w:hAnsi="Avenir Next LT Pro"/>
                <w:sz w:val="22"/>
                <w:shd w:val="clear" w:color="auto" w:fill="D9D9D9" w:themeFill="background1" w:themeFillShade="D9"/>
              </w:rPr>
              <w:fldChar w:fldCharType="end"/>
            </w:r>
          </w:p>
        </w:tc>
      </w:tr>
      <w:tr w:rsidR="00A43796" w:rsidRPr="008416AE" w14:paraId="48EFCBAF" w14:textId="77777777" w:rsidTr="00BE7E98">
        <w:trPr>
          <w:cantSplit/>
          <w:trHeight w:hRule="exact" w:val="664"/>
        </w:trPr>
        <w:tc>
          <w:tcPr>
            <w:tcW w:w="44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3CED982A" w14:textId="77777777" w:rsidR="00A43796" w:rsidRPr="0045509D" w:rsidRDefault="00A43796" w:rsidP="006F089D">
            <w:pPr>
              <w:spacing w:after="0" w:line="240" w:lineRule="atLeast"/>
              <w:jc w:val="center"/>
              <w:rPr>
                <w:rFonts w:ascii="Avenir Next LT Pro" w:hAnsi="Avenir Next LT Pro" w:cs="Arial"/>
                <w:sz w:val="20"/>
                <w:szCs w:val="20"/>
              </w:rPr>
            </w:pPr>
            <w:r w:rsidRPr="0045509D">
              <w:rPr>
                <w:rFonts w:ascii="Avenir Next LT Pro" w:hAnsi="Avenir Next LT Pro" w:cs="Arial"/>
                <w:sz w:val="20"/>
                <w:szCs w:val="20"/>
              </w:rPr>
              <w:t>4</w:t>
            </w:r>
          </w:p>
        </w:tc>
        <w:tc>
          <w:tcPr>
            <w:tcW w:w="2811"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01F36618" w14:textId="77777777" w:rsidR="00611479" w:rsidRPr="00BE7E98" w:rsidRDefault="00611479" w:rsidP="00611479">
            <w:pPr>
              <w:pStyle w:val="Ledtext"/>
              <w:spacing w:after="0" w:line="276" w:lineRule="auto"/>
              <w:rPr>
                <w:rFonts w:ascii="Avenir Next LT Pro" w:hAnsi="Avenir Next LT Pro" w:cs="Arial"/>
                <w:sz w:val="16"/>
                <w:szCs w:val="28"/>
              </w:rPr>
            </w:pPr>
            <w:r w:rsidRPr="00BE7E98">
              <w:rPr>
                <w:rFonts w:ascii="Avenir Next LT Pro" w:hAnsi="Avenir Next LT Pro" w:cs="Arial"/>
                <w:sz w:val="16"/>
                <w:szCs w:val="28"/>
              </w:rPr>
              <w:t>Producer/supplier of the product</w:t>
            </w:r>
          </w:p>
          <w:p w14:paraId="71A04A3B" w14:textId="667FC598" w:rsidR="00A43796" w:rsidRPr="0045509D" w:rsidRDefault="00BE7E98" w:rsidP="00611479">
            <w:pPr>
              <w:pStyle w:val="ArialNarrow"/>
              <w:rPr>
                <w:rFonts w:ascii="Avenir Next LT Pro" w:hAnsi="Avenir Next LT Pro" w:cs="Arial"/>
                <w:lang w:val="en-GB"/>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c>
          <w:tcPr>
            <w:tcW w:w="5802"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2D4CBD63" w14:textId="77777777" w:rsidR="00611479" w:rsidRPr="00BE7E98" w:rsidRDefault="00611479" w:rsidP="00611479">
            <w:pPr>
              <w:pStyle w:val="Ledtext"/>
              <w:keepNext/>
              <w:keepLines/>
              <w:spacing w:after="0" w:line="276" w:lineRule="auto"/>
              <w:rPr>
                <w:rFonts w:ascii="Avenir Next LT Pro" w:hAnsi="Avenir Next LT Pro" w:cs="Arial"/>
                <w:sz w:val="16"/>
                <w:szCs w:val="16"/>
              </w:rPr>
            </w:pPr>
            <w:r w:rsidRPr="00BE7E98">
              <w:rPr>
                <w:rFonts w:ascii="Avenir Next LT Pro" w:hAnsi="Avenir Next LT Pro" w:cs="Arial"/>
                <w:sz w:val="16"/>
                <w:szCs w:val="16"/>
              </w:rPr>
              <w:t>Address</w:t>
            </w:r>
          </w:p>
          <w:p w14:paraId="740A446C" w14:textId="0FE320F4" w:rsidR="00A43796" w:rsidRPr="0045509D" w:rsidRDefault="00BE7E98" w:rsidP="00611479">
            <w:pPr>
              <w:pStyle w:val="ArialNarrow"/>
              <w:rPr>
                <w:rFonts w:ascii="Avenir Next LT Pro" w:hAnsi="Avenir Next LT Pro" w:cs="Arial"/>
                <w:lang w:val="en-GB"/>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r>
      <w:tr w:rsidR="00611479" w:rsidRPr="008416AE" w14:paraId="4555D308" w14:textId="77777777" w:rsidTr="00BE7E98">
        <w:trPr>
          <w:cantSplit/>
          <w:trHeight w:hRule="exact" w:val="984"/>
        </w:trPr>
        <w:tc>
          <w:tcPr>
            <w:tcW w:w="44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3265DA82" w14:textId="77777777" w:rsidR="00611479" w:rsidRPr="0045509D" w:rsidRDefault="006E3ECE" w:rsidP="006F089D">
            <w:pPr>
              <w:spacing w:after="0" w:line="240" w:lineRule="atLeast"/>
              <w:jc w:val="center"/>
              <w:rPr>
                <w:rFonts w:ascii="Avenir Next LT Pro" w:hAnsi="Avenir Next LT Pro" w:cs="Arial"/>
                <w:sz w:val="20"/>
                <w:szCs w:val="20"/>
              </w:rPr>
            </w:pPr>
            <w:r w:rsidRPr="0045509D">
              <w:rPr>
                <w:rFonts w:ascii="Avenir Next LT Pro" w:hAnsi="Avenir Next LT Pro" w:cs="Arial"/>
                <w:sz w:val="20"/>
                <w:szCs w:val="20"/>
              </w:rPr>
              <w:t>5</w:t>
            </w:r>
          </w:p>
        </w:tc>
        <w:tc>
          <w:tcPr>
            <w:tcW w:w="2811"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087C7037" w14:textId="1E1AEF25" w:rsidR="00611479" w:rsidRPr="00BE7E98" w:rsidRDefault="00611479" w:rsidP="00B40260">
            <w:pPr>
              <w:pStyle w:val="Ledtext"/>
              <w:spacing w:after="0" w:line="276" w:lineRule="auto"/>
              <w:rPr>
                <w:rFonts w:ascii="Avenir Next LT Pro" w:hAnsi="Avenir Next LT Pro" w:cs="Arial"/>
                <w:sz w:val="16"/>
                <w:szCs w:val="16"/>
              </w:rPr>
            </w:pPr>
            <w:r w:rsidRPr="00BE7E98">
              <w:rPr>
                <w:rFonts w:ascii="Avenir Next LT Pro" w:hAnsi="Avenir Next LT Pro" w:cs="Arial"/>
                <w:sz w:val="16"/>
                <w:szCs w:val="16"/>
              </w:rPr>
              <w:t xml:space="preserve">Scientific name of the </w:t>
            </w:r>
            <w:r w:rsidR="00BE7E98" w:rsidRPr="00BE7E98">
              <w:rPr>
                <w:rFonts w:ascii="Avenir Next LT Pro" w:hAnsi="Avenir Next LT Pro" w:cs="Arial"/>
                <w:sz w:val="16"/>
                <w:szCs w:val="16"/>
              </w:rPr>
              <w:t>macro-organism</w:t>
            </w:r>
          </w:p>
          <w:p w14:paraId="28E9B04B" w14:textId="5728005C" w:rsidR="00611479" w:rsidRPr="00BE7E98" w:rsidRDefault="00BE7E98" w:rsidP="00B40260">
            <w:pPr>
              <w:pStyle w:val="ArialNarrow"/>
              <w:rPr>
                <w:rFonts w:ascii="Avenir Next LT Pro" w:hAnsi="Avenir Next LT Pro" w:cs="Arial"/>
                <w:sz w:val="16"/>
                <w:szCs w:val="16"/>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c>
          <w:tcPr>
            <w:tcW w:w="5802"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281CFD92" w14:textId="77777777" w:rsidR="00611479" w:rsidRPr="00BE7E98" w:rsidRDefault="00611479" w:rsidP="00B40260">
            <w:pPr>
              <w:pStyle w:val="Ledtext"/>
              <w:keepNext/>
              <w:keepLines/>
              <w:spacing w:after="0" w:line="276" w:lineRule="auto"/>
              <w:rPr>
                <w:rFonts w:ascii="Avenir Next LT Pro" w:hAnsi="Avenir Next LT Pro" w:cs="Arial"/>
                <w:sz w:val="16"/>
                <w:szCs w:val="28"/>
              </w:rPr>
            </w:pPr>
            <w:r w:rsidRPr="00BE7E98">
              <w:rPr>
                <w:rFonts w:ascii="Avenir Next LT Pro" w:hAnsi="Avenir Next LT Pro" w:cs="Arial"/>
                <w:sz w:val="16"/>
                <w:szCs w:val="28"/>
              </w:rPr>
              <w:t xml:space="preserve">Common name and alternative names </w:t>
            </w:r>
            <w:r w:rsidR="00CA548D" w:rsidRPr="00BE7E98">
              <w:rPr>
                <w:rFonts w:ascii="Avenir Next LT Pro" w:hAnsi="Avenir Next LT Pro" w:cs="Arial"/>
                <w:sz w:val="16"/>
                <w:szCs w:val="28"/>
              </w:rPr>
              <w:t>in</w:t>
            </w:r>
            <w:r w:rsidRPr="00BE7E98">
              <w:rPr>
                <w:rFonts w:ascii="Avenir Next LT Pro" w:hAnsi="Avenir Next LT Pro" w:cs="Arial"/>
                <w:sz w:val="16"/>
                <w:szCs w:val="28"/>
              </w:rPr>
              <w:t xml:space="preserve"> Norwegian and English</w:t>
            </w:r>
          </w:p>
          <w:p w14:paraId="7B389916" w14:textId="5DD9D8F6" w:rsidR="00611479" w:rsidRPr="00BE7E98" w:rsidRDefault="00BE7E98" w:rsidP="00B40260">
            <w:pPr>
              <w:pStyle w:val="ArialNarrow"/>
              <w:rPr>
                <w:rFonts w:ascii="Avenir Next LT Pro" w:hAnsi="Avenir Next LT Pro" w:cs="Arial"/>
                <w:sz w:val="16"/>
                <w:szCs w:val="28"/>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r>
      <w:tr w:rsidR="0020329E" w:rsidRPr="008416AE" w14:paraId="41A34EC0" w14:textId="77777777" w:rsidTr="00BE7E98">
        <w:trPr>
          <w:cantSplit/>
          <w:trHeight w:hRule="exact" w:val="814"/>
        </w:trPr>
        <w:tc>
          <w:tcPr>
            <w:tcW w:w="44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088DC56F" w14:textId="77777777" w:rsidR="0020329E" w:rsidRPr="0045509D" w:rsidRDefault="006E3ECE" w:rsidP="006F089D">
            <w:pPr>
              <w:spacing w:after="0" w:line="240" w:lineRule="atLeast"/>
              <w:jc w:val="center"/>
              <w:rPr>
                <w:rFonts w:ascii="Avenir Next LT Pro" w:hAnsi="Avenir Next LT Pro" w:cs="Arial"/>
                <w:sz w:val="20"/>
                <w:szCs w:val="20"/>
              </w:rPr>
            </w:pPr>
            <w:r w:rsidRPr="0045509D">
              <w:rPr>
                <w:rFonts w:ascii="Avenir Next LT Pro" w:hAnsi="Avenir Next LT Pro" w:cs="Arial"/>
                <w:sz w:val="20"/>
                <w:szCs w:val="20"/>
              </w:rPr>
              <w:t>6</w:t>
            </w:r>
          </w:p>
        </w:tc>
        <w:tc>
          <w:tcPr>
            <w:tcW w:w="2811"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41DBD98A" w14:textId="183328A4" w:rsidR="0020329E" w:rsidRPr="00BE7E98" w:rsidRDefault="0020329E" w:rsidP="00B40260">
            <w:pPr>
              <w:pStyle w:val="Ledtext"/>
              <w:spacing w:after="0" w:line="276" w:lineRule="auto"/>
              <w:rPr>
                <w:rFonts w:ascii="Avenir Next LT Pro" w:hAnsi="Avenir Next LT Pro" w:cs="Arial"/>
                <w:sz w:val="16"/>
                <w:szCs w:val="16"/>
              </w:rPr>
            </w:pPr>
            <w:r w:rsidRPr="00BE7E98">
              <w:rPr>
                <w:rFonts w:ascii="Avenir Next LT Pro" w:hAnsi="Avenir Next LT Pro" w:cs="Arial"/>
                <w:sz w:val="16"/>
                <w:szCs w:val="16"/>
              </w:rPr>
              <w:t xml:space="preserve">Producer/supplier of the </w:t>
            </w:r>
            <w:r w:rsidR="00BE7E98" w:rsidRPr="00BE7E98">
              <w:rPr>
                <w:rFonts w:ascii="Avenir Next LT Pro" w:hAnsi="Avenir Next LT Pro" w:cs="Arial"/>
                <w:sz w:val="16"/>
                <w:szCs w:val="16"/>
              </w:rPr>
              <w:t>macro-organism</w:t>
            </w:r>
          </w:p>
          <w:p w14:paraId="2A354F09" w14:textId="7FFC4855" w:rsidR="0020329E" w:rsidRPr="00BE7E98" w:rsidRDefault="00BE7E98" w:rsidP="00B40260">
            <w:pPr>
              <w:pStyle w:val="ArialNarrow"/>
              <w:rPr>
                <w:rFonts w:ascii="Avenir Next LT Pro" w:hAnsi="Avenir Next LT Pro" w:cs="Arial"/>
                <w:sz w:val="16"/>
                <w:szCs w:val="16"/>
                <w:lang w:val="en-GB"/>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c>
          <w:tcPr>
            <w:tcW w:w="5802"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5A25E62F" w14:textId="77777777" w:rsidR="0020329E" w:rsidRPr="00BE7E98" w:rsidRDefault="0020329E" w:rsidP="00B40260">
            <w:pPr>
              <w:pStyle w:val="Ledtext"/>
              <w:keepNext/>
              <w:keepLines/>
              <w:spacing w:after="0" w:line="276" w:lineRule="auto"/>
              <w:rPr>
                <w:rFonts w:ascii="Avenir Next LT Pro" w:hAnsi="Avenir Next LT Pro" w:cs="Arial"/>
                <w:sz w:val="16"/>
                <w:szCs w:val="28"/>
              </w:rPr>
            </w:pPr>
            <w:r w:rsidRPr="00BE7E98">
              <w:rPr>
                <w:rFonts w:ascii="Avenir Next LT Pro" w:hAnsi="Avenir Next LT Pro" w:cs="Arial"/>
                <w:sz w:val="16"/>
                <w:szCs w:val="28"/>
              </w:rPr>
              <w:t>Address</w:t>
            </w:r>
          </w:p>
          <w:p w14:paraId="7AFC71B6" w14:textId="09695A96" w:rsidR="0020329E" w:rsidRPr="00BE7E98" w:rsidRDefault="00BE7E98" w:rsidP="00B40260">
            <w:pPr>
              <w:pStyle w:val="ArialNarrow"/>
              <w:rPr>
                <w:rFonts w:ascii="Avenir Next LT Pro" w:hAnsi="Avenir Next LT Pro" w:cs="Arial"/>
                <w:sz w:val="16"/>
                <w:szCs w:val="28"/>
                <w:lang w:val="en-GB"/>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r>
      <w:tr w:rsidR="00B94309" w:rsidRPr="008416AE" w14:paraId="22B6A19E" w14:textId="77777777" w:rsidTr="00BE7E98">
        <w:trPr>
          <w:cantSplit/>
          <w:trHeight w:hRule="exact" w:val="524"/>
        </w:trPr>
        <w:tc>
          <w:tcPr>
            <w:tcW w:w="44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3110EA80" w14:textId="77777777" w:rsidR="00B94309" w:rsidRPr="0045509D" w:rsidRDefault="006E3ECE" w:rsidP="006F089D">
            <w:pPr>
              <w:spacing w:after="0" w:line="240" w:lineRule="atLeast"/>
              <w:jc w:val="center"/>
              <w:rPr>
                <w:rFonts w:ascii="Avenir Next LT Pro" w:hAnsi="Avenir Next LT Pro" w:cs="Arial"/>
                <w:sz w:val="20"/>
                <w:szCs w:val="20"/>
              </w:rPr>
            </w:pPr>
            <w:r w:rsidRPr="0045509D">
              <w:rPr>
                <w:rFonts w:ascii="Avenir Next LT Pro" w:hAnsi="Avenir Next LT Pro" w:cs="Arial"/>
                <w:sz w:val="20"/>
                <w:szCs w:val="20"/>
              </w:rPr>
              <w:t>7</w:t>
            </w:r>
          </w:p>
        </w:tc>
        <w:tc>
          <w:tcPr>
            <w:tcW w:w="8613" w:type="dxa"/>
            <w:gridSpan w:val="2"/>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710106AA" w14:textId="77777777" w:rsidR="00B94309" w:rsidRPr="00BE7E98" w:rsidRDefault="00B94309" w:rsidP="00B40260">
            <w:pPr>
              <w:pStyle w:val="Ledtext"/>
              <w:spacing w:after="0" w:line="276" w:lineRule="auto"/>
              <w:rPr>
                <w:rFonts w:ascii="Avenir Next LT Pro" w:hAnsi="Avenir Next LT Pro" w:cs="Arial"/>
                <w:sz w:val="16"/>
                <w:szCs w:val="16"/>
              </w:rPr>
            </w:pPr>
            <w:r w:rsidRPr="00BE7E98">
              <w:rPr>
                <w:rFonts w:ascii="Avenir Next LT Pro" w:hAnsi="Avenir Next LT Pro" w:cs="Arial"/>
                <w:sz w:val="16"/>
                <w:szCs w:val="16"/>
              </w:rPr>
              <w:t>Life stages / Number of individuals in the container</w:t>
            </w:r>
          </w:p>
          <w:p w14:paraId="4F69A39D" w14:textId="3B582C84" w:rsidR="00B94309" w:rsidRPr="00BE7E98" w:rsidRDefault="00BE7E98" w:rsidP="00B40260">
            <w:pPr>
              <w:pStyle w:val="ArialNarrow"/>
              <w:rPr>
                <w:rFonts w:ascii="Avenir Next LT Pro" w:hAnsi="Avenir Next LT Pro" w:cs="Arial"/>
                <w:sz w:val="16"/>
                <w:szCs w:val="16"/>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r>
      <w:tr w:rsidR="00B94309" w:rsidRPr="008416AE" w14:paraId="382ECA8B" w14:textId="77777777" w:rsidTr="00BE7E98">
        <w:trPr>
          <w:cantSplit/>
          <w:trHeight w:hRule="exact" w:val="705"/>
        </w:trPr>
        <w:tc>
          <w:tcPr>
            <w:tcW w:w="44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5362ED3C" w14:textId="77777777" w:rsidR="00B94309" w:rsidRPr="0045509D" w:rsidRDefault="006E3ECE" w:rsidP="006F089D">
            <w:pPr>
              <w:spacing w:after="0" w:line="240" w:lineRule="atLeast"/>
              <w:jc w:val="center"/>
              <w:rPr>
                <w:rFonts w:ascii="Avenir Next LT Pro" w:hAnsi="Avenir Next LT Pro" w:cs="Arial"/>
                <w:sz w:val="20"/>
                <w:szCs w:val="20"/>
              </w:rPr>
            </w:pPr>
            <w:r w:rsidRPr="0045509D">
              <w:rPr>
                <w:rFonts w:ascii="Avenir Next LT Pro" w:hAnsi="Avenir Next LT Pro" w:cs="Arial"/>
                <w:sz w:val="20"/>
                <w:szCs w:val="20"/>
              </w:rPr>
              <w:lastRenderedPageBreak/>
              <w:t>8</w:t>
            </w:r>
          </w:p>
        </w:tc>
        <w:tc>
          <w:tcPr>
            <w:tcW w:w="8613" w:type="dxa"/>
            <w:gridSpan w:val="2"/>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1533F18A" w14:textId="77777777" w:rsidR="00B94309" w:rsidRPr="00BE7E98" w:rsidRDefault="00B94309" w:rsidP="00B40260">
            <w:pPr>
              <w:pStyle w:val="Ledtext"/>
              <w:spacing w:after="0" w:line="276" w:lineRule="auto"/>
              <w:rPr>
                <w:rFonts w:ascii="Avenir Next LT Pro" w:hAnsi="Avenir Next LT Pro" w:cs="Arial"/>
                <w:sz w:val="18"/>
                <w:szCs w:val="18"/>
              </w:rPr>
            </w:pPr>
            <w:r w:rsidRPr="00BE7E98">
              <w:rPr>
                <w:rFonts w:ascii="Avenir Next LT Pro" w:hAnsi="Avenir Next LT Pro" w:cs="Arial"/>
                <w:sz w:val="18"/>
                <w:szCs w:val="18"/>
              </w:rPr>
              <w:t>Associated organisms</w:t>
            </w:r>
          </w:p>
          <w:p w14:paraId="538BF9F8" w14:textId="5DA9E1EA" w:rsidR="00BE7E98" w:rsidRPr="00BE7E98" w:rsidRDefault="00BE7E98" w:rsidP="00BE7E98">
            <w:pPr>
              <w:rPr>
                <w:sz w:val="18"/>
                <w:szCs w:val="18"/>
                <w:lang w:val="nb-NO"/>
              </w:rPr>
            </w:pPr>
            <w:r w:rsidRPr="00BE7E98">
              <w:rPr>
                <w:rFonts w:ascii="Avenir Next LT Pro" w:hAnsi="Avenir Next LT Pro"/>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Cs w:val="24"/>
                <w:shd w:val="clear" w:color="auto" w:fill="D9D9D9" w:themeFill="background1" w:themeFillShade="D9"/>
              </w:rPr>
              <w:instrText xml:space="preserve"> FORMTEXT </w:instrText>
            </w:r>
            <w:r w:rsidRPr="00BE7E98">
              <w:rPr>
                <w:rFonts w:ascii="Avenir Next LT Pro" w:hAnsi="Avenir Next LT Pro"/>
                <w:szCs w:val="24"/>
                <w:shd w:val="clear" w:color="auto" w:fill="D9D9D9" w:themeFill="background1" w:themeFillShade="D9"/>
              </w:rPr>
            </w:r>
            <w:r w:rsidRPr="00BE7E98">
              <w:rPr>
                <w:rFonts w:ascii="Avenir Next LT Pro" w:hAnsi="Avenir Next LT Pro"/>
                <w:szCs w:val="24"/>
                <w:shd w:val="clear" w:color="auto" w:fill="D9D9D9" w:themeFill="background1" w:themeFillShade="D9"/>
              </w:rPr>
              <w:fldChar w:fldCharType="separate"/>
            </w:r>
            <w:r w:rsidRPr="00BE7E98">
              <w:rPr>
                <w:rFonts w:ascii="Avenir Next LT Pro" w:hAnsi="Avenir Next LT Pro"/>
                <w:noProof/>
                <w:szCs w:val="24"/>
                <w:shd w:val="clear" w:color="auto" w:fill="D9D9D9" w:themeFill="background1" w:themeFillShade="D9"/>
              </w:rPr>
              <w:t> </w:t>
            </w:r>
            <w:r w:rsidRPr="00BE7E98">
              <w:rPr>
                <w:rFonts w:ascii="Avenir Next LT Pro" w:hAnsi="Avenir Next LT Pro"/>
                <w:noProof/>
                <w:szCs w:val="24"/>
                <w:shd w:val="clear" w:color="auto" w:fill="D9D9D9" w:themeFill="background1" w:themeFillShade="D9"/>
              </w:rPr>
              <w:t> </w:t>
            </w:r>
            <w:r w:rsidRPr="00BE7E98">
              <w:rPr>
                <w:rFonts w:ascii="Avenir Next LT Pro" w:hAnsi="Avenir Next LT Pro"/>
                <w:noProof/>
                <w:szCs w:val="24"/>
                <w:shd w:val="clear" w:color="auto" w:fill="D9D9D9" w:themeFill="background1" w:themeFillShade="D9"/>
              </w:rPr>
              <w:t> </w:t>
            </w:r>
            <w:r w:rsidRPr="00BE7E98">
              <w:rPr>
                <w:rFonts w:ascii="Avenir Next LT Pro" w:hAnsi="Avenir Next LT Pro"/>
                <w:noProof/>
                <w:szCs w:val="24"/>
                <w:shd w:val="clear" w:color="auto" w:fill="D9D9D9" w:themeFill="background1" w:themeFillShade="D9"/>
              </w:rPr>
              <w:t> </w:t>
            </w:r>
            <w:r w:rsidRPr="00BE7E98">
              <w:rPr>
                <w:rFonts w:ascii="Avenir Next LT Pro" w:hAnsi="Avenir Next LT Pro"/>
                <w:noProof/>
                <w:szCs w:val="24"/>
                <w:shd w:val="clear" w:color="auto" w:fill="D9D9D9" w:themeFill="background1" w:themeFillShade="D9"/>
              </w:rPr>
              <w:t> </w:t>
            </w:r>
            <w:r w:rsidRPr="00BE7E98">
              <w:rPr>
                <w:rFonts w:ascii="Avenir Next LT Pro" w:hAnsi="Avenir Next LT Pro"/>
                <w:szCs w:val="24"/>
                <w:shd w:val="clear" w:color="auto" w:fill="D9D9D9" w:themeFill="background1" w:themeFillShade="D9"/>
              </w:rPr>
              <w:fldChar w:fldCharType="end"/>
            </w:r>
          </w:p>
          <w:p w14:paraId="04C5ED57" w14:textId="3C0170EA" w:rsidR="00BE7E98" w:rsidRPr="00BE7E98" w:rsidRDefault="00BE7E98" w:rsidP="00BE7E98">
            <w:pPr>
              <w:tabs>
                <w:tab w:val="left" w:pos="5865"/>
              </w:tabs>
              <w:rPr>
                <w:sz w:val="18"/>
                <w:szCs w:val="18"/>
                <w:lang w:val="nb-NO"/>
              </w:rPr>
            </w:pPr>
            <w:r w:rsidRPr="00BE7E98">
              <w:rPr>
                <w:sz w:val="18"/>
                <w:szCs w:val="18"/>
                <w:lang w:val="nb-NO"/>
              </w:rPr>
              <w:tab/>
            </w:r>
          </w:p>
        </w:tc>
      </w:tr>
      <w:tr w:rsidR="00B94309" w:rsidRPr="008416AE" w14:paraId="1F14D9E4" w14:textId="77777777" w:rsidTr="00BE7E98">
        <w:trPr>
          <w:cantSplit/>
          <w:trHeight w:hRule="exact" w:val="524"/>
        </w:trPr>
        <w:tc>
          <w:tcPr>
            <w:tcW w:w="44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761D0937" w14:textId="77777777" w:rsidR="00B94309" w:rsidRPr="0045509D" w:rsidRDefault="006E3ECE" w:rsidP="006F089D">
            <w:pPr>
              <w:spacing w:after="0" w:line="240" w:lineRule="atLeast"/>
              <w:jc w:val="center"/>
              <w:rPr>
                <w:rFonts w:ascii="Avenir Next LT Pro" w:hAnsi="Avenir Next LT Pro" w:cs="Arial"/>
                <w:sz w:val="20"/>
                <w:szCs w:val="20"/>
              </w:rPr>
            </w:pPr>
            <w:r w:rsidRPr="0045509D">
              <w:rPr>
                <w:rFonts w:ascii="Avenir Next LT Pro" w:hAnsi="Avenir Next LT Pro" w:cs="Arial"/>
                <w:sz w:val="20"/>
                <w:szCs w:val="20"/>
              </w:rPr>
              <w:t>9</w:t>
            </w:r>
          </w:p>
        </w:tc>
        <w:tc>
          <w:tcPr>
            <w:tcW w:w="8613" w:type="dxa"/>
            <w:gridSpan w:val="2"/>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52F77133" w14:textId="77777777" w:rsidR="00B94309" w:rsidRPr="00BE7E98" w:rsidRDefault="00B94309" w:rsidP="00B40260">
            <w:pPr>
              <w:pStyle w:val="Ledtext"/>
              <w:spacing w:after="0" w:line="276" w:lineRule="auto"/>
              <w:rPr>
                <w:rFonts w:ascii="Avenir Next LT Pro" w:hAnsi="Avenir Next LT Pro" w:cs="Arial"/>
                <w:sz w:val="18"/>
                <w:szCs w:val="18"/>
              </w:rPr>
            </w:pPr>
            <w:r w:rsidRPr="00BE7E98">
              <w:rPr>
                <w:rFonts w:ascii="Avenir Next LT Pro" w:hAnsi="Avenir Next LT Pro" w:cs="Arial"/>
                <w:sz w:val="18"/>
                <w:szCs w:val="18"/>
              </w:rPr>
              <w:t>Target pests/weeds</w:t>
            </w:r>
          </w:p>
          <w:p w14:paraId="79BE92DB" w14:textId="6CA20392" w:rsidR="00B94309" w:rsidRPr="00BE7E98" w:rsidRDefault="00BE7E98" w:rsidP="00B40260">
            <w:pPr>
              <w:pStyle w:val="ArialNarrow"/>
              <w:rPr>
                <w:rFonts w:ascii="Avenir Next LT Pro" w:hAnsi="Avenir Next LT Pro" w:cs="Arial"/>
                <w:sz w:val="18"/>
                <w:szCs w:val="18"/>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r>
      <w:tr w:rsidR="00B94309" w:rsidRPr="008416AE" w14:paraId="679085D1" w14:textId="77777777" w:rsidTr="00BE7E98">
        <w:trPr>
          <w:cantSplit/>
          <w:trHeight w:hRule="exact" w:val="524"/>
        </w:trPr>
        <w:tc>
          <w:tcPr>
            <w:tcW w:w="44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7DF7BCE4" w14:textId="77777777" w:rsidR="00B94309" w:rsidRPr="0045509D" w:rsidRDefault="006E3ECE" w:rsidP="006F089D">
            <w:pPr>
              <w:spacing w:after="0" w:line="240" w:lineRule="atLeast"/>
              <w:jc w:val="center"/>
              <w:rPr>
                <w:rFonts w:ascii="Avenir Next LT Pro" w:hAnsi="Avenir Next LT Pro" w:cs="Arial"/>
                <w:sz w:val="20"/>
                <w:szCs w:val="20"/>
              </w:rPr>
            </w:pPr>
            <w:r w:rsidRPr="0045509D">
              <w:rPr>
                <w:rFonts w:ascii="Avenir Next LT Pro" w:hAnsi="Avenir Next LT Pro" w:cs="Arial"/>
                <w:sz w:val="20"/>
                <w:szCs w:val="20"/>
              </w:rPr>
              <w:t>10</w:t>
            </w:r>
          </w:p>
        </w:tc>
        <w:tc>
          <w:tcPr>
            <w:tcW w:w="8613" w:type="dxa"/>
            <w:gridSpan w:val="2"/>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24167875" w14:textId="77777777" w:rsidR="00B94309" w:rsidRPr="00BE7E98" w:rsidRDefault="00B94309" w:rsidP="00B40260">
            <w:pPr>
              <w:pStyle w:val="Ledtext"/>
              <w:spacing w:after="0" w:line="276" w:lineRule="auto"/>
              <w:rPr>
                <w:rFonts w:ascii="Avenir Next LT Pro" w:hAnsi="Avenir Next LT Pro" w:cs="Arial"/>
                <w:sz w:val="18"/>
                <w:szCs w:val="18"/>
              </w:rPr>
            </w:pPr>
            <w:r w:rsidRPr="00BE7E98">
              <w:rPr>
                <w:rFonts w:ascii="Avenir Next LT Pro" w:hAnsi="Avenir Next LT Pro" w:cs="Arial"/>
                <w:sz w:val="18"/>
                <w:szCs w:val="18"/>
              </w:rPr>
              <w:t>Target plant species</w:t>
            </w:r>
          </w:p>
          <w:p w14:paraId="0D17DD46" w14:textId="46E407AB" w:rsidR="00B94309" w:rsidRPr="00BE7E98" w:rsidRDefault="00BE7E98" w:rsidP="00B40260">
            <w:pPr>
              <w:pStyle w:val="ArialNarrow"/>
              <w:rPr>
                <w:rFonts w:ascii="Avenir Next LT Pro" w:hAnsi="Avenir Next LT Pro" w:cs="Arial"/>
                <w:sz w:val="18"/>
                <w:szCs w:val="18"/>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r>
      <w:tr w:rsidR="00B94309" w:rsidRPr="008416AE" w14:paraId="5D39F0C6" w14:textId="77777777" w:rsidTr="00BE7E98">
        <w:trPr>
          <w:cantSplit/>
          <w:trHeight w:hRule="exact" w:val="524"/>
        </w:trPr>
        <w:tc>
          <w:tcPr>
            <w:tcW w:w="449" w:type="dxa"/>
            <w:vMerge w:val="restart"/>
            <w:tcBorders>
              <w:top w:val="single" w:sz="4" w:space="0" w:color="808080"/>
              <w:left w:val="single" w:sz="4" w:space="0" w:color="808080"/>
              <w:right w:val="single" w:sz="4" w:space="0" w:color="808080"/>
            </w:tcBorders>
            <w:shd w:val="clear" w:color="auto" w:fill="auto"/>
            <w:tcMar>
              <w:top w:w="28" w:type="dxa"/>
              <w:left w:w="108" w:type="dxa"/>
              <w:bottom w:w="28" w:type="dxa"/>
              <w:right w:w="108" w:type="dxa"/>
            </w:tcMar>
          </w:tcPr>
          <w:p w14:paraId="2E6A9664" w14:textId="77777777" w:rsidR="00B94309" w:rsidRPr="0045509D" w:rsidRDefault="006E3ECE" w:rsidP="006F089D">
            <w:pPr>
              <w:spacing w:after="0" w:line="240" w:lineRule="atLeast"/>
              <w:jc w:val="center"/>
              <w:rPr>
                <w:rFonts w:ascii="Avenir Next LT Pro" w:hAnsi="Avenir Next LT Pro" w:cs="Arial"/>
                <w:sz w:val="20"/>
                <w:szCs w:val="20"/>
              </w:rPr>
            </w:pPr>
            <w:r w:rsidRPr="0045509D">
              <w:rPr>
                <w:rFonts w:ascii="Avenir Next LT Pro" w:hAnsi="Avenir Next LT Pro" w:cs="Arial"/>
                <w:sz w:val="20"/>
                <w:szCs w:val="20"/>
              </w:rPr>
              <w:t>11</w:t>
            </w:r>
          </w:p>
        </w:tc>
        <w:tc>
          <w:tcPr>
            <w:tcW w:w="8613" w:type="dxa"/>
            <w:gridSpan w:val="2"/>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4A1850A5" w14:textId="77777777" w:rsidR="00B94309" w:rsidRPr="00BE7E98" w:rsidRDefault="00B94309" w:rsidP="00B40260">
            <w:pPr>
              <w:pStyle w:val="Ledtext"/>
              <w:spacing w:after="0" w:line="276" w:lineRule="auto"/>
              <w:rPr>
                <w:rFonts w:ascii="Avenir Next LT Pro" w:hAnsi="Avenir Next LT Pro" w:cs="Arial"/>
                <w:sz w:val="18"/>
                <w:szCs w:val="18"/>
              </w:rPr>
            </w:pPr>
            <w:r w:rsidRPr="00BE7E98">
              <w:rPr>
                <w:rFonts w:ascii="Avenir Next LT Pro" w:hAnsi="Avenir Next LT Pro" w:cs="Arial"/>
                <w:sz w:val="18"/>
                <w:szCs w:val="18"/>
              </w:rPr>
              <w:t>Method of use of the product</w:t>
            </w:r>
          </w:p>
          <w:p w14:paraId="21DAAD60" w14:textId="6AF6F049" w:rsidR="00B94309" w:rsidRPr="00BE7E98" w:rsidRDefault="00BE7E98" w:rsidP="00B40260">
            <w:pPr>
              <w:pStyle w:val="ArialNarrow"/>
              <w:rPr>
                <w:rFonts w:ascii="Avenir Next LT Pro" w:hAnsi="Avenir Next LT Pro" w:cs="Arial"/>
                <w:sz w:val="18"/>
                <w:szCs w:val="18"/>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r>
      <w:tr w:rsidR="00B94309" w:rsidRPr="008416AE" w14:paraId="121DE930" w14:textId="77777777" w:rsidTr="00BE7E98">
        <w:trPr>
          <w:cantSplit/>
          <w:trHeight w:hRule="exact" w:val="524"/>
        </w:trPr>
        <w:tc>
          <w:tcPr>
            <w:tcW w:w="449" w:type="dxa"/>
            <w:vMerge/>
            <w:tcBorders>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12D6BEEA" w14:textId="77777777" w:rsidR="00B94309" w:rsidRPr="0045509D" w:rsidRDefault="00B94309" w:rsidP="006F089D">
            <w:pPr>
              <w:spacing w:after="0" w:line="240" w:lineRule="atLeast"/>
              <w:jc w:val="center"/>
              <w:rPr>
                <w:rFonts w:ascii="Avenir Next LT Pro" w:hAnsi="Avenir Next LT Pro" w:cs="Arial"/>
                <w:sz w:val="20"/>
                <w:szCs w:val="20"/>
              </w:rPr>
            </w:pPr>
          </w:p>
        </w:tc>
        <w:tc>
          <w:tcPr>
            <w:tcW w:w="8613" w:type="dxa"/>
            <w:gridSpan w:val="2"/>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5366C876" w14:textId="77777777" w:rsidR="00B94309" w:rsidRPr="00BE7E98" w:rsidRDefault="00B94309" w:rsidP="00B40260">
            <w:pPr>
              <w:pStyle w:val="Ledtext"/>
              <w:spacing w:after="0" w:line="276" w:lineRule="auto"/>
              <w:rPr>
                <w:rFonts w:ascii="Avenir Next LT Pro" w:hAnsi="Avenir Next LT Pro" w:cs="Arial"/>
                <w:sz w:val="18"/>
                <w:szCs w:val="18"/>
              </w:rPr>
            </w:pPr>
            <w:r w:rsidRPr="00BE7E98">
              <w:rPr>
                <w:rFonts w:ascii="Avenir Next LT Pro" w:hAnsi="Avenir Next LT Pro" w:cs="Arial"/>
                <w:sz w:val="18"/>
                <w:szCs w:val="18"/>
              </w:rPr>
              <w:t>Concentration/dosage</w:t>
            </w:r>
          </w:p>
          <w:p w14:paraId="29252C36" w14:textId="28EE11C8" w:rsidR="00B94309" w:rsidRPr="00BE7E98" w:rsidRDefault="00BE7E98" w:rsidP="00800712">
            <w:pPr>
              <w:pStyle w:val="ArialNarrow"/>
              <w:tabs>
                <w:tab w:val="left" w:pos="923"/>
              </w:tabs>
              <w:rPr>
                <w:rFonts w:ascii="Avenir Next LT Pro" w:hAnsi="Avenir Next LT Pro" w:cs="Arial"/>
                <w:sz w:val="18"/>
                <w:szCs w:val="18"/>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r>
      <w:tr w:rsidR="00B94309" w:rsidRPr="008416AE" w14:paraId="1933D0A8" w14:textId="77777777" w:rsidTr="00BE7E98">
        <w:trPr>
          <w:cantSplit/>
          <w:trHeight w:hRule="exact" w:val="732"/>
        </w:trPr>
        <w:tc>
          <w:tcPr>
            <w:tcW w:w="44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20879A8D" w14:textId="77777777" w:rsidR="00B94309" w:rsidRPr="0045509D" w:rsidRDefault="006E3ECE" w:rsidP="006F089D">
            <w:pPr>
              <w:spacing w:after="0" w:line="240" w:lineRule="atLeast"/>
              <w:jc w:val="center"/>
              <w:rPr>
                <w:rFonts w:ascii="Avenir Next LT Pro" w:hAnsi="Avenir Next LT Pro" w:cs="Arial"/>
                <w:sz w:val="20"/>
                <w:szCs w:val="20"/>
              </w:rPr>
            </w:pPr>
            <w:r w:rsidRPr="0045509D">
              <w:rPr>
                <w:rFonts w:ascii="Avenir Next LT Pro" w:hAnsi="Avenir Next LT Pro" w:cs="Arial"/>
                <w:sz w:val="20"/>
                <w:szCs w:val="20"/>
              </w:rPr>
              <w:t>12</w:t>
            </w:r>
          </w:p>
        </w:tc>
        <w:tc>
          <w:tcPr>
            <w:tcW w:w="8613" w:type="dxa"/>
            <w:gridSpan w:val="2"/>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0D40CAF9" w14:textId="77777777" w:rsidR="00B94309" w:rsidRPr="00BE7E98" w:rsidRDefault="00B94309" w:rsidP="00B40260">
            <w:pPr>
              <w:pStyle w:val="Ledtext"/>
              <w:spacing w:after="0" w:line="276" w:lineRule="auto"/>
              <w:rPr>
                <w:rFonts w:ascii="Avenir Next LT Pro" w:hAnsi="Avenir Next LT Pro" w:cs="Arial"/>
                <w:sz w:val="18"/>
                <w:szCs w:val="18"/>
              </w:rPr>
            </w:pPr>
            <w:r w:rsidRPr="00BE7E98">
              <w:rPr>
                <w:rFonts w:ascii="Avenir Next LT Pro" w:hAnsi="Avenir Next LT Pro" w:cs="Arial"/>
                <w:sz w:val="18"/>
                <w:szCs w:val="18"/>
              </w:rPr>
              <w:t>Environment of use</w:t>
            </w:r>
          </w:p>
          <w:sdt>
            <w:sdtPr>
              <w:rPr>
                <w:rStyle w:val="ArialNarrowTegn"/>
                <w:rFonts w:ascii="Avenir Next LT Pro" w:hAnsi="Avenir Next LT Pro"/>
                <w:sz w:val="22"/>
                <w:shd w:val="clear" w:color="auto" w:fill="D9D9D9" w:themeFill="background1" w:themeFillShade="D9"/>
                <w:lang w:val="en-US"/>
              </w:rPr>
              <w:alias w:val="Choose alternative"/>
              <w:tag w:val="Choose alternative"/>
              <w:id w:val="-1274245748"/>
              <w:placeholder>
                <w:docPart w:val="D2458748604B4A65A10A340926CAE0FD"/>
              </w:placeholder>
              <w:dropDownList>
                <w:listItem w:displayText="&lt; Choose alternative &gt;" w:value="&lt; Choose alternative &gt;"/>
                <w:listItem w:displayText="Open field" w:value="Open field"/>
                <w:listItem w:displayText="Greenhouse" w:value="Greenhouse"/>
                <w:listItem w:displayText="Plastic tunnel" w:value="Plastic tunnel"/>
              </w:dropDownList>
            </w:sdtPr>
            <w:sdtEndPr>
              <w:rPr>
                <w:rStyle w:val="Standardskriftforavsnitt"/>
                <w:lang w:val="nb-NO"/>
              </w:rPr>
            </w:sdtEndPr>
            <w:sdtContent>
              <w:p w14:paraId="09B76B55" w14:textId="77777777" w:rsidR="00B94309" w:rsidRPr="00BE7E98" w:rsidRDefault="00B94309" w:rsidP="00B94309">
                <w:pPr>
                  <w:pStyle w:val="ArialNarrow"/>
                  <w:rPr>
                    <w:rFonts w:ascii="Avenir Next LT Pro" w:hAnsi="Avenir Next LT Pro"/>
                    <w:color w:val="auto"/>
                    <w:sz w:val="18"/>
                    <w:szCs w:val="18"/>
                    <w:shd w:val="clear" w:color="auto" w:fill="D9D9D9" w:themeFill="background1" w:themeFillShade="D9"/>
                    <w:lang w:val="en-GB"/>
                  </w:rPr>
                </w:pPr>
                <w:r w:rsidRPr="00BE7E98">
                  <w:rPr>
                    <w:rStyle w:val="ArialNarrowTegn"/>
                    <w:rFonts w:ascii="Avenir Next LT Pro" w:hAnsi="Avenir Next LT Pro"/>
                    <w:sz w:val="22"/>
                    <w:shd w:val="clear" w:color="auto" w:fill="D9D9D9" w:themeFill="background1" w:themeFillShade="D9"/>
                    <w:lang w:val="en-US"/>
                  </w:rPr>
                  <w:t>&lt; Choose alternative &gt;</w:t>
                </w:r>
              </w:p>
            </w:sdtContent>
          </w:sdt>
          <w:p w14:paraId="5C9D4A2F" w14:textId="77777777" w:rsidR="00B94309" w:rsidRPr="00BE7E98" w:rsidRDefault="00B94309" w:rsidP="00B40260">
            <w:pPr>
              <w:pStyle w:val="ArialNarrow"/>
              <w:rPr>
                <w:rFonts w:ascii="Avenir Next LT Pro" w:hAnsi="Avenir Next LT Pro" w:cs="Arial"/>
                <w:sz w:val="18"/>
                <w:szCs w:val="18"/>
                <w:lang w:val="en-GB"/>
              </w:rPr>
            </w:pPr>
          </w:p>
        </w:tc>
      </w:tr>
      <w:tr w:rsidR="00B94309" w:rsidRPr="008416AE" w14:paraId="28921794" w14:textId="77777777" w:rsidTr="00BE7E98">
        <w:trPr>
          <w:cantSplit/>
          <w:trHeight w:hRule="exact" w:val="828"/>
        </w:trPr>
        <w:tc>
          <w:tcPr>
            <w:tcW w:w="44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73D87FDD" w14:textId="77777777" w:rsidR="00B94309" w:rsidRPr="0045509D" w:rsidRDefault="006E3ECE" w:rsidP="006F089D">
            <w:pPr>
              <w:spacing w:after="0" w:line="240" w:lineRule="atLeast"/>
              <w:jc w:val="center"/>
              <w:rPr>
                <w:rFonts w:ascii="Avenir Next LT Pro" w:hAnsi="Avenir Next LT Pro" w:cs="Arial"/>
                <w:sz w:val="20"/>
                <w:szCs w:val="20"/>
              </w:rPr>
            </w:pPr>
            <w:r w:rsidRPr="0045509D">
              <w:rPr>
                <w:rFonts w:ascii="Avenir Next LT Pro" w:hAnsi="Avenir Next LT Pro" w:cs="Arial"/>
                <w:sz w:val="20"/>
                <w:szCs w:val="20"/>
              </w:rPr>
              <w:t>13</w:t>
            </w:r>
          </w:p>
        </w:tc>
        <w:tc>
          <w:tcPr>
            <w:tcW w:w="8613" w:type="dxa"/>
            <w:gridSpan w:val="2"/>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53AE4263" w14:textId="77777777" w:rsidR="00B94309" w:rsidRPr="00BE7E98" w:rsidRDefault="00B94309" w:rsidP="00B40260">
            <w:pPr>
              <w:pStyle w:val="Ledtext"/>
              <w:spacing w:after="0" w:line="276" w:lineRule="auto"/>
              <w:rPr>
                <w:rFonts w:ascii="Avenir Next LT Pro" w:hAnsi="Avenir Next LT Pro" w:cs="Arial"/>
                <w:sz w:val="18"/>
                <w:szCs w:val="18"/>
              </w:rPr>
            </w:pPr>
            <w:r w:rsidRPr="00BE7E98">
              <w:rPr>
                <w:rFonts w:ascii="Avenir Next LT Pro" w:hAnsi="Avenir Next LT Pro" w:cs="Arial"/>
                <w:sz w:val="18"/>
                <w:szCs w:val="18"/>
              </w:rPr>
              <w:t>Symbiotic bacteria in nematode</w:t>
            </w:r>
          </w:p>
          <w:p w14:paraId="5F35A89A" w14:textId="2FBA31A4" w:rsidR="00B94309" w:rsidRPr="00BE7E98" w:rsidRDefault="00BE7E98" w:rsidP="00B40260">
            <w:pPr>
              <w:pStyle w:val="ArialNarrow"/>
              <w:rPr>
                <w:rFonts w:ascii="Avenir Next LT Pro" w:hAnsi="Avenir Next LT Pro" w:cs="Arial"/>
                <w:sz w:val="18"/>
                <w:szCs w:val="18"/>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r>
      <w:tr w:rsidR="00B94309" w:rsidRPr="008416AE" w14:paraId="40C1FB0B" w14:textId="77777777" w:rsidTr="00BE7E98">
        <w:trPr>
          <w:cantSplit/>
          <w:trHeight w:hRule="exact" w:val="670"/>
        </w:trPr>
        <w:tc>
          <w:tcPr>
            <w:tcW w:w="44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079F575F" w14:textId="77777777" w:rsidR="00B94309" w:rsidRPr="0045509D" w:rsidRDefault="006E3ECE" w:rsidP="006F089D">
            <w:pPr>
              <w:spacing w:after="0" w:line="240" w:lineRule="atLeast"/>
              <w:jc w:val="center"/>
              <w:rPr>
                <w:rFonts w:ascii="Avenir Next LT Pro" w:hAnsi="Avenir Next LT Pro" w:cs="Arial"/>
                <w:sz w:val="20"/>
                <w:szCs w:val="20"/>
              </w:rPr>
            </w:pPr>
            <w:r w:rsidRPr="0045509D">
              <w:rPr>
                <w:rFonts w:ascii="Avenir Next LT Pro" w:hAnsi="Avenir Next LT Pro" w:cs="Arial"/>
                <w:sz w:val="20"/>
                <w:szCs w:val="20"/>
              </w:rPr>
              <w:t>14</w:t>
            </w:r>
          </w:p>
        </w:tc>
        <w:tc>
          <w:tcPr>
            <w:tcW w:w="8613" w:type="dxa"/>
            <w:gridSpan w:val="2"/>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06E77962" w14:textId="77777777" w:rsidR="00B94309" w:rsidRPr="00BE7E98" w:rsidRDefault="00B94309" w:rsidP="00B40260">
            <w:pPr>
              <w:pStyle w:val="Ledtext"/>
              <w:spacing w:after="0" w:line="276" w:lineRule="auto"/>
              <w:rPr>
                <w:rFonts w:ascii="Avenir Next LT Pro" w:hAnsi="Avenir Next LT Pro" w:cs="Arial"/>
                <w:sz w:val="18"/>
                <w:szCs w:val="18"/>
              </w:rPr>
            </w:pPr>
            <w:r w:rsidRPr="00BE7E98">
              <w:rPr>
                <w:rFonts w:ascii="Avenir Next LT Pro" w:hAnsi="Avenir Next LT Pro" w:cs="Arial"/>
                <w:sz w:val="18"/>
                <w:szCs w:val="18"/>
              </w:rPr>
              <w:t>Control agent</w:t>
            </w:r>
          </w:p>
          <w:sdt>
            <w:sdtPr>
              <w:rPr>
                <w:rStyle w:val="ArialNarrowTegn"/>
                <w:rFonts w:ascii="Avenir Next LT Pro" w:hAnsi="Avenir Next LT Pro"/>
                <w:sz w:val="22"/>
                <w:shd w:val="clear" w:color="auto" w:fill="D9D9D9" w:themeFill="background1" w:themeFillShade="D9"/>
                <w:lang w:val="en-US"/>
              </w:rPr>
              <w:alias w:val="Choose alternative"/>
              <w:tag w:val="Choose alternative"/>
              <w:id w:val="-725833021"/>
              <w:placeholder>
                <w:docPart w:val="A0D3414F7C87442EB46C5B8EB46C8E36"/>
              </w:placeholder>
              <w:dropDownList>
                <w:listItem w:displayText="&lt; Choose alternative &gt;" w:value="&lt; Choose alternative &gt;"/>
                <w:listItem w:displayText="Predator" w:value="Predator"/>
                <w:listItem w:displayText="Parasite" w:value="Parasite"/>
              </w:dropDownList>
            </w:sdtPr>
            <w:sdtEndPr>
              <w:rPr>
                <w:rStyle w:val="Standardskriftforavsnitt"/>
                <w:lang w:val="nb-NO"/>
              </w:rPr>
            </w:sdtEndPr>
            <w:sdtContent>
              <w:p w14:paraId="79285BF8" w14:textId="77777777" w:rsidR="00B94309" w:rsidRPr="00BE7E98" w:rsidRDefault="00B94309" w:rsidP="00B40260">
                <w:pPr>
                  <w:pStyle w:val="ArialNarrow"/>
                  <w:rPr>
                    <w:rFonts w:ascii="Avenir Next LT Pro" w:hAnsi="Avenir Next LT Pro"/>
                    <w:color w:val="auto"/>
                    <w:sz w:val="18"/>
                    <w:szCs w:val="18"/>
                    <w:shd w:val="clear" w:color="auto" w:fill="D9D9D9" w:themeFill="background1" w:themeFillShade="D9"/>
                    <w:lang w:val="en-GB"/>
                  </w:rPr>
                </w:pPr>
                <w:r w:rsidRPr="00BE7E98">
                  <w:rPr>
                    <w:rStyle w:val="ArialNarrowTegn"/>
                    <w:rFonts w:ascii="Avenir Next LT Pro" w:hAnsi="Avenir Next LT Pro"/>
                    <w:sz w:val="22"/>
                    <w:shd w:val="clear" w:color="auto" w:fill="D9D9D9" w:themeFill="background1" w:themeFillShade="D9"/>
                    <w:lang w:val="en-US"/>
                  </w:rPr>
                  <w:t>&lt; Choose alternative &gt;</w:t>
                </w:r>
              </w:p>
            </w:sdtContent>
          </w:sdt>
          <w:p w14:paraId="1C5D4237" w14:textId="77777777" w:rsidR="00B94309" w:rsidRPr="00BE7E98" w:rsidRDefault="00B94309" w:rsidP="00B40260">
            <w:pPr>
              <w:pStyle w:val="ArialNarrow"/>
              <w:rPr>
                <w:rFonts w:ascii="Avenir Next LT Pro" w:hAnsi="Avenir Next LT Pro" w:cs="Arial"/>
                <w:sz w:val="18"/>
                <w:szCs w:val="18"/>
                <w:lang w:val="en-GB"/>
              </w:rPr>
            </w:pPr>
          </w:p>
        </w:tc>
      </w:tr>
    </w:tbl>
    <w:p w14:paraId="6CC89E46" w14:textId="77777777" w:rsidR="00755B0C" w:rsidRDefault="00755B0C" w:rsidP="00664B82">
      <w:pPr>
        <w:pStyle w:val="Overskrift3"/>
        <w:spacing w:before="0"/>
        <w:rPr>
          <w:rFonts w:ascii="Arial" w:hAnsi="Arial" w:cs="Arial"/>
          <w:b/>
        </w:rPr>
      </w:pPr>
    </w:p>
    <w:p w14:paraId="676CD5FE" w14:textId="1ADD1439" w:rsidR="00755B0C" w:rsidRPr="008416AE" w:rsidRDefault="00755B0C" w:rsidP="00755B0C">
      <w:pPr>
        <w:pStyle w:val="Overskrift3"/>
        <w:rPr>
          <w:rFonts w:ascii="Arial" w:hAnsi="Arial" w:cs="Arial"/>
          <w:b/>
        </w:rPr>
      </w:pPr>
    </w:p>
    <w:tbl>
      <w:tblPr>
        <w:tblW w:w="5000" w:type="pct"/>
        <w:tblCellMar>
          <w:left w:w="10" w:type="dxa"/>
          <w:right w:w="10" w:type="dxa"/>
        </w:tblCellMar>
        <w:tblLook w:val="0000" w:firstRow="0" w:lastRow="0" w:firstColumn="0" w:lastColumn="0" w:noHBand="0" w:noVBand="0"/>
      </w:tblPr>
      <w:tblGrid>
        <w:gridCol w:w="449"/>
        <w:gridCol w:w="8613"/>
      </w:tblGrid>
      <w:tr w:rsidR="0045509D" w:rsidRPr="008416AE" w14:paraId="73CEAF13" w14:textId="77777777" w:rsidTr="00AD43A9">
        <w:trPr>
          <w:cantSplit/>
          <w:tblHeader/>
        </w:trPr>
        <w:tc>
          <w:tcPr>
            <w:tcW w:w="9062" w:type="dxa"/>
            <w:gridSpan w:val="2"/>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00CA814A" w14:textId="2E5D9285" w:rsidR="0045509D" w:rsidRPr="008416AE" w:rsidRDefault="0045509D" w:rsidP="00AD43A9">
            <w:pPr>
              <w:keepNext/>
              <w:keepLines/>
              <w:spacing w:before="160" w:after="80" w:line="240" w:lineRule="auto"/>
              <w:outlineLvl w:val="1"/>
              <w:rPr>
                <w:rFonts w:ascii="Arial" w:hAnsi="Arial" w:cs="Arial"/>
                <w:b/>
                <w:szCs w:val="14"/>
              </w:rPr>
            </w:pPr>
            <w:r w:rsidRPr="00AD43A9">
              <w:rPr>
                <w:rFonts w:ascii="Avenir Next LT Pro" w:eastAsiaTheme="majorEastAsia" w:hAnsi="Avenir Next LT Pro" w:cstheme="majorBidi"/>
                <w:b/>
                <w:sz w:val="24"/>
                <w:szCs w:val="24"/>
                <w:lang w:val="nb-NO"/>
              </w:rPr>
              <w:t>Packaging and labelling</w:t>
            </w:r>
          </w:p>
        </w:tc>
      </w:tr>
      <w:tr w:rsidR="00755B0C" w:rsidRPr="008416AE" w14:paraId="39AFA2C1" w14:textId="77777777" w:rsidTr="00AD43A9">
        <w:trPr>
          <w:cantSplit/>
          <w:tblHeader/>
        </w:trPr>
        <w:tc>
          <w:tcPr>
            <w:tcW w:w="444" w:type="dxa"/>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555A6722" w14:textId="77777777" w:rsidR="00755B0C" w:rsidRPr="00AD43A9" w:rsidRDefault="00755B0C" w:rsidP="00AD43A9">
            <w:pPr>
              <w:pStyle w:val="Ledtext"/>
              <w:spacing w:after="0"/>
              <w:rPr>
                <w:rFonts w:ascii="Avenir Next LT Pro" w:eastAsiaTheme="minorHAnsi" w:hAnsi="Avenir Next LT Pro" w:cstheme="minorBidi"/>
                <w:sz w:val="16"/>
                <w:szCs w:val="16"/>
                <w:lang w:val="nb-NO"/>
              </w:rPr>
            </w:pPr>
            <w:r w:rsidRPr="00AD43A9">
              <w:rPr>
                <w:rFonts w:ascii="Avenir Next LT Pro" w:eastAsiaTheme="minorHAnsi" w:hAnsi="Avenir Next LT Pro" w:cstheme="minorBidi"/>
                <w:sz w:val="16"/>
                <w:szCs w:val="16"/>
                <w:lang w:val="nb-NO"/>
              </w:rPr>
              <w:t>No</w:t>
            </w:r>
          </w:p>
        </w:tc>
        <w:tc>
          <w:tcPr>
            <w:tcW w:w="8618" w:type="dxa"/>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083378D8" w14:textId="77777777" w:rsidR="00755B0C" w:rsidRPr="00AD43A9" w:rsidRDefault="00755B0C" w:rsidP="00AD43A9">
            <w:pPr>
              <w:pStyle w:val="Ledtext"/>
              <w:spacing w:after="0"/>
              <w:rPr>
                <w:rFonts w:ascii="Avenir Next LT Pro" w:eastAsiaTheme="minorHAnsi" w:hAnsi="Avenir Next LT Pro" w:cstheme="minorBidi"/>
                <w:sz w:val="16"/>
                <w:szCs w:val="16"/>
                <w:lang w:val="nb-NO"/>
              </w:rPr>
            </w:pPr>
            <w:r w:rsidRPr="00AD43A9">
              <w:rPr>
                <w:rFonts w:ascii="Avenir Next LT Pro" w:eastAsiaTheme="minorHAnsi" w:hAnsi="Avenir Next LT Pro" w:cstheme="minorBidi"/>
                <w:sz w:val="16"/>
                <w:szCs w:val="16"/>
                <w:lang w:val="nb-NO"/>
              </w:rPr>
              <w:t>Information</w:t>
            </w:r>
          </w:p>
        </w:tc>
      </w:tr>
      <w:tr w:rsidR="00755B0C" w:rsidRPr="008416AE" w14:paraId="510DA7D8" w14:textId="77777777" w:rsidTr="006F089D">
        <w:trPr>
          <w:cantSplit/>
          <w:trHeight w:hRule="exact" w:val="718"/>
        </w:trPr>
        <w:tc>
          <w:tcPr>
            <w:tcW w:w="444"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22038701" w14:textId="77777777" w:rsidR="00755B0C" w:rsidRPr="00AD43A9" w:rsidRDefault="006E3ECE" w:rsidP="006F089D">
            <w:pPr>
              <w:spacing w:after="0" w:line="240" w:lineRule="atLeast"/>
              <w:jc w:val="center"/>
              <w:rPr>
                <w:rFonts w:ascii="Avenir Next LT Pro" w:hAnsi="Avenir Next LT Pro" w:cs="Arial"/>
              </w:rPr>
            </w:pPr>
            <w:r w:rsidRPr="00AD43A9">
              <w:rPr>
                <w:rFonts w:ascii="Avenir Next LT Pro" w:hAnsi="Avenir Next LT Pro" w:cs="Arial"/>
                <w:sz w:val="20"/>
                <w:szCs w:val="20"/>
              </w:rPr>
              <w:t>15</w:t>
            </w:r>
          </w:p>
        </w:tc>
        <w:tc>
          <w:tcPr>
            <w:tcW w:w="8618"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7C5EF060" w14:textId="77777777" w:rsidR="00755B0C" w:rsidRPr="00BE7E98" w:rsidRDefault="00755B0C" w:rsidP="00755B0C">
            <w:pPr>
              <w:pStyle w:val="Ledtext"/>
              <w:keepLines/>
              <w:rPr>
                <w:rFonts w:ascii="Avenir Next LT Pro" w:hAnsi="Avenir Next LT Pro" w:cs="Arial"/>
                <w:sz w:val="16"/>
                <w:szCs w:val="28"/>
              </w:rPr>
            </w:pPr>
            <w:r w:rsidRPr="00BE7E98">
              <w:rPr>
                <w:rFonts w:ascii="Avenir Next LT Pro" w:hAnsi="Avenir Next LT Pro" w:cs="Arial"/>
                <w:sz w:val="16"/>
                <w:szCs w:val="28"/>
              </w:rPr>
              <w:t>Full details of container size(s), composition, neck size(s), type(s) of closure etc. of product</w:t>
            </w:r>
          </w:p>
          <w:p w14:paraId="613889DC" w14:textId="62616946" w:rsidR="00755B0C" w:rsidRPr="00BE7E98" w:rsidRDefault="00BE7E98" w:rsidP="00B40260">
            <w:pPr>
              <w:pStyle w:val="ArialNarrow"/>
              <w:rPr>
                <w:rFonts w:ascii="Avenir Next LT Pro" w:hAnsi="Avenir Next LT Pro" w:cs="Arial"/>
                <w:sz w:val="16"/>
                <w:szCs w:val="28"/>
                <w:lang w:val="en-GB"/>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r>
      <w:tr w:rsidR="001E1683" w:rsidRPr="008416AE" w14:paraId="2D34A908" w14:textId="77777777" w:rsidTr="006F089D">
        <w:trPr>
          <w:cantSplit/>
          <w:trHeight w:hRule="exact" w:val="740"/>
        </w:trPr>
        <w:tc>
          <w:tcPr>
            <w:tcW w:w="444"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13ECEB07" w14:textId="77777777" w:rsidR="001E1683" w:rsidRPr="00AD43A9" w:rsidRDefault="006E3ECE" w:rsidP="006F089D">
            <w:pPr>
              <w:spacing w:after="0" w:line="240" w:lineRule="atLeast"/>
              <w:jc w:val="center"/>
              <w:rPr>
                <w:rFonts w:ascii="Avenir Next LT Pro" w:hAnsi="Avenir Next LT Pro" w:cs="Arial"/>
                <w:sz w:val="20"/>
                <w:szCs w:val="20"/>
              </w:rPr>
            </w:pPr>
            <w:r w:rsidRPr="00AD43A9">
              <w:rPr>
                <w:rFonts w:ascii="Avenir Next LT Pro" w:hAnsi="Avenir Next LT Pro" w:cs="Arial"/>
                <w:sz w:val="20"/>
                <w:szCs w:val="20"/>
              </w:rPr>
              <w:t>16</w:t>
            </w:r>
          </w:p>
        </w:tc>
        <w:tc>
          <w:tcPr>
            <w:tcW w:w="8618"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0301320E" w14:textId="77777777" w:rsidR="001E1683" w:rsidRPr="00BE7E98" w:rsidRDefault="001E1683" w:rsidP="00B40260">
            <w:pPr>
              <w:pStyle w:val="Ledtext"/>
              <w:spacing w:after="0" w:line="276" w:lineRule="auto"/>
              <w:rPr>
                <w:rFonts w:ascii="Avenir Next LT Pro" w:hAnsi="Avenir Next LT Pro" w:cs="Arial"/>
                <w:sz w:val="16"/>
                <w:szCs w:val="28"/>
              </w:rPr>
            </w:pPr>
            <w:r w:rsidRPr="00BE7E98">
              <w:rPr>
                <w:rFonts w:ascii="Avenir Next LT Pro" w:hAnsi="Avenir Next LT Pro" w:cs="Arial"/>
                <w:sz w:val="16"/>
                <w:szCs w:val="28"/>
              </w:rPr>
              <w:t>Information on quality and shelf life / storage stability</w:t>
            </w:r>
          </w:p>
          <w:p w14:paraId="5FE9F3A3" w14:textId="6B5F1F02" w:rsidR="001E1683" w:rsidRPr="00BE7E98" w:rsidRDefault="00BE7E98" w:rsidP="00B40260">
            <w:pPr>
              <w:pStyle w:val="ArialNarrow"/>
              <w:rPr>
                <w:rFonts w:ascii="Avenir Next LT Pro" w:hAnsi="Avenir Next LT Pro" w:cs="Arial"/>
                <w:sz w:val="16"/>
                <w:szCs w:val="28"/>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r>
      <w:tr w:rsidR="00554257" w:rsidRPr="008416AE" w14:paraId="0CD6F54B" w14:textId="77777777" w:rsidTr="006F089D">
        <w:trPr>
          <w:cantSplit/>
          <w:trHeight w:hRule="exact" w:val="493"/>
        </w:trPr>
        <w:tc>
          <w:tcPr>
            <w:tcW w:w="444" w:type="dxa"/>
            <w:vMerge w:val="restart"/>
            <w:tcBorders>
              <w:top w:val="single" w:sz="4" w:space="0" w:color="808080"/>
              <w:left w:val="single" w:sz="4" w:space="0" w:color="808080"/>
              <w:right w:val="single" w:sz="4" w:space="0" w:color="808080"/>
            </w:tcBorders>
            <w:shd w:val="clear" w:color="auto" w:fill="auto"/>
            <w:tcMar>
              <w:top w:w="28" w:type="dxa"/>
              <w:left w:w="108" w:type="dxa"/>
              <w:bottom w:w="28" w:type="dxa"/>
              <w:right w:w="108" w:type="dxa"/>
            </w:tcMar>
          </w:tcPr>
          <w:p w14:paraId="58456934" w14:textId="77777777" w:rsidR="00554257" w:rsidRPr="00AD43A9" w:rsidRDefault="006E3ECE" w:rsidP="006F089D">
            <w:pPr>
              <w:spacing w:after="0" w:line="240" w:lineRule="atLeast"/>
              <w:jc w:val="center"/>
              <w:rPr>
                <w:rFonts w:ascii="Avenir Next LT Pro" w:hAnsi="Avenir Next LT Pro" w:cs="Arial"/>
                <w:sz w:val="20"/>
                <w:szCs w:val="20"/>
              </w:rPr>
            </w:pPr>
            <w:r w:rsidRPr="00AD43A9">
              <w:rPr>
                <w:rFonts w:ascii="Avenir Next LT Pro" w:hAnsi="Avenir Next LT Pro" w:cs="Arial"/>
                <w:sz w:val="20"/>
                <w:szCs w:val="20"/>
              </w:rPr>
              <w:t>17</w:t>
            </w:r>
          </w:p>
        </w:tc>
        <w:tc>
          <w:tcPr>
            <w:tcW w:w="8618"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79E1CCCC" w14:textId="77777777" w:rsidR="00554257" w:rsidRPr="00BE7E98" w:rsidRDefault="00554257" w:rsidP="00B40260">
            <w:pPr>
              <w:pStyle w:val="Ledtext"/>
              <w:spacing w:after="0" w:line="276" w:lineRule="auto"/>
              <w:rPr>
                <w:rFonts w:ascii="Avenir Next LT Pro" w:hAnsi="Avenir Next LT Pro" w:cs="Arial"/>
                <w:sz w:val="16"/>
                <w:szCs w:val="28"/>
              </w:rPr>
            </w:pPr>
            <w:r w:rsidRPr="00BE7E98">
              <w:rPr>
                <w:rFonts w:ascii="Avenir Next LT Pro" w:hAnsi="Avenir Next LT Pro" w:cs="Arial"/>
                <w:sz w:val="16"/>
                <w:szCs w:val="28"/>
              </w:rPr>
              <w:t>Precautionary statements regarding handling of the product</w:t>
            </w:r>
          </w:p>
          <w:p w14:paraId="667AB74D" w14:textId="10893317" w:rsidR="00554257" w:rsidRPr="00BE7E98" w:rsidRDefault="00BE7E98" w:rsidP="00B40260">
            <w:pPr>
              <w:pStyle w:val="ArialNarrow"/>
              <w:rPr>
                <w:rFonts w:ascii="Avenir Next LT Pro" w:hAnsi="Avenir Next LT Pro" w:cs="Arial"/>
                <w:sz w:val="16"/>
                <w:szCs w:val="28"/>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r>
      <w:tr w:rsidR="00554257" w:rsidRPr="008416AE" w14:paraId="15E24936" w14:textId="77777777" w:rsidTr="006F089D">
        <w:trPr>
          <w:cantSplit/>
          <w:trHeight w:hRule="exact" w:val="493"/>
        </w:trPr>
        <w:tc>
          <w:tcPr>
            <w:tcW w:w="444" w:type="dxa"/>
            <w:vMerge/>
            <w:tcBorders>
              <w:left w:val="single" w:sz="4" w:space="0" w:color="808080"/>
              <w:right w:val="single" w:sz="4" w:space="0" w:color="808080"/>
            </w:tcBorders>
            <w:shd w:val="clear" w:color="auto" w:fill="auto"/>
            <w:tcMar>
              <w:top w:w="28" w:type="dxa"/>
              <w:left w:w="108" w:type="dxa"/>
              <w:bottom w:w="28" w:type="dxa"/>
              <w:right w:w="108" w:type="dxa"/>
            </w:tcMar>
          </w:tcPr>
          <w:p w14:paraId="2D8CFC70" w14:textId="77777777" w:rsidR="00554257" w:rsidRPr="00AD43A9" w:rsidRDefault="00554257" w:rsidP="006F089D">
            <w:pPr>
              <w:spacing w:after="0" w:line="240" w:lineRule="atLeast"/>
              <w:jc w:val="center"/>
              <w:rPr>
                <w:rFonts w:ascii="Avenir Next LT Pro" w:hAnsi="Avenir Next LT Pro" w:cs="Arial"/>
                <w:sz w:val="20"/>
                <w:szCs w:val="20"/>
              </w:rPr>
            </w:pPr>
          </w:p>
        </w:tc>
        <w:tc>
          <w:tcPr>
            <w:tcW w:w="8618"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14BD2563" w14:textId="77777777" w:rsidR="00554257" w:rsidRPr="00BE7E98" w:rsidRDefault="00554257" w:rsidP="00B40260">
            <w:pPr>
              <w:pStyle w:val="Ledtext"/>
              <w:spacing w:after="0" w:line="276" w:lineRule="auto"/>
              <w:rPr>
                <w:rFonts w:ascii="Avenir Next LT Pro" w:hAnsi="Avenir Next LT Pro" w:cs="Arial"/>
                <w:sz w:val="16"/>
                <w:szCs w:val="28"/>
              </w:rPr>
            </w:pPr>
            <w:r w:rsidRPr="00BE7E98">
              <w:rPr>
                <w:rFonts w:ascii="Avenir Next LT Pro" w:hAnsi="Avenir Next LT Pro" w:cs="Arial"/>
                <w:sz w:val="16"/>
                <w:szCs w:val="28"/>
              </w:rPr>
              <w:t>Precautionary statements storage of the product</w:t>
            </w:r>
          </w:p>
          <w:p w14:paraId="3750127E" w14:textId="2B29FF0F" w:rsidR="00554257" w:rsidRPr="00BE7E98" w:rsidRDefault="00BE7E98" w:rsidP="00B40260">
            <w:pPr>
              <w:pStyle w:val="ArialNarrow"/>
              <w:rPr>
                <w:rFonts w:ascii="Avenir Next LT Pro" w:hAnsi="Avenir Next LT Pro" w:cs="Arial"/>
                <w:sz w:val="16"/>
                <w:szCs w:val="28"/>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r>
      <w:tr w:rsidR="00554257" w:rsidRPr="008416AE" w14:paraId="0059B097" w14:textId="77777777" w:rsidTr="00BE7E98">
        <w:trPr>
          <w:cantSplit/>
          <w:trHeight w:hRule="exact" w:val="640"/>
        </w:trPr>
        <w:tc>
          <w:tcPr>
            <w:tcW w:w="444" w:type="dxa"/>
            <w:vMerge/>
            <w:tcBorders>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251F6380" w14:textId="77777777" w:rsidR="00554257" w:rsidRPr="00AD43A9" w:rsidRDefault="00554257" w:rsidP="006F089D">
            <w:pPr>
              <w:spacing w:after="0" w:line="240" w:lineRule="atLeast"/>
              <w:jc w:val="center"/>
              <w:rPr>
                <w:rFonts w:ascii="Avenir Next LT Pro" w:hAnsi="Avenir Next LT Pro" w:cs="Arial"/>
                <w:sz w:val="20"/>
                <w:szCs w:val="20"/>
              </w:rPr>
            </w:pPr>
          </w:p>
        </w:tc>
        <w:tc>
          <w:tcPr>
            <w:tcW w:w="8618"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4038F8E5" w14:textId="77777777" w:rsidR="00554257" w:rsidRPr="00BE7E98" w:rsidRDefault="00554257" w:rsidP="00B40260">
            <w:pPr>
              <w:pStyle w:val="Ledtext"/>
              <w:spacing w:after="0" w:line="276" w:lineRule="auto"/>
              <w:rPr>
                <w:rFonts w:ascii="Avenir Next LT Pro" w:hAnsi="Avenir Next LT Pro" w:cs="Arial"/>
                <w:sz w:val="16"/>
                <w:szCs w:val="28"/>
              </w:rPr>
            </w:pPr>
            <w:r w:rsidRPr="00BE7E98">
              <w:rPr>
                <w:rFonts w:ascii="Avenir Next LT Pro" w:hAnsi="Avenir Next LT Pro" w:cs="Arial"/>
                <w:sz w:val="16"/>
                <w:szCs w:val="28"/>
              </w:rPr>
              <w:t>Precautionary statements transport of the product</w:t>
            </w:r>
          </w:p>
          <w:p w14:paraId="64B14966" w14:textId="5010DC63" w:rsidR="00554257" w:rsidRPr="00BE7E98" w:rsidRDefault="00BE7E98" w:rsidP="00B40260">
            <w:pPr>
              <w:pStyle w:val="ArialNarrow"/>
              <w:rPr>
                <w:rFonts w:ascii="Avenir Next LT Pro" w:hAnsi="Avenir Next LT Pro" w:cs="Arial"/>
                <w:sz w:val="16"/>
                <w:szCs w:val="28"/>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r>
    </w:tbl>
    <w:p w14:paraId="0BD83EDD" w14:textId="77777777" w:rsidR="00A85BDF" w:rsidRDefault="00A85BDF" w:rsidP="00664B82">
      <w:pPr>
        <w:pStyle w:val="Overskrift3"/>
        <w:spacing w:before="0"/>
        <w:rPr>
          <w:rFonts w:ascii="Arial" w:hAnsi="Arial" w:cs="Arial"/>
          <w:b/>
        </w:rPr>
      </w:pPr>
    </w:p>
    <w:p w14:paraId="01F06BFF" w14:textId="10BD7420" w:rsidR="00B34BF3" w:rsidRPr="001B4047" w:rsidRDefault="00B34BF3" w:rsidP="001B4047">
      <w:pPr>
        <w:spacing w:after="0" w:line="240" w:lineRule="auto"/>
        <w:rPr>
          <w:rFonts w:ascii="Avenir Next LT Pro" w:hAnsi="Avenir Next LT Pro"/>
          <w:sz w:val="16"/>
          <w:szCs w:val="16"/>
          <w:lang w:val="nb-NO"/>
        </w:rPr>
      </w:pPr>
    </w:p>
    <w:tbl>
      <w:tblPr>
        <w:tblW w:w="5000" w:type="pct"/>
        <w:tblCellMar>
          <w:left w:w="10" w:type="dxa"/>
          <w:right w:w="10" w:type="dxa"/>
        </w:tblCellMar>
        <w:tblLook w:val="0000" w:firstRow="0" w:lastRow="0" w:firstColumn="0" w:lastColumn="0" w:noHBand="0" w:noVBand="0"/>
      </w:tblPr>
      <w:tblGrid>
        <w:gridCol w:w="449"/>
        <w:gridCol w:w="5688"/>
        <w:gridCol w:w="2925"/>
      </w:tblGrid>
      <w:tr w:rsidR="00AD43A9" w:rsidRPr="001B4047" w14:paraId="35FDC33E" w14:textId="77777777" w:rsidTr="00DC489F">
        <w:trPr>
          <w:cantSplit/>
          <w:tblHeader/>
        </w:trPr>
        <w:tc>
          <w:tcPr>
            <w:tcW w:w="9062" w:type="dxa"/>
            <w:gridSpan w:val="3"/>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7D620F9C" w14:textId="770B8616" w:rsidR="00AD43A9" w:rsidRPr="001B4047" w:rsidRDefault="00623984" w:rsidP="00DC489F">
            <w:pPr>
              <w:keepNext/>
              <w:keepLines/>
              <w:spacing w:before="160" w:after="80" w:line="240" w:lineRule="auto"/>
              <w:outlineLvl w:val="1"/>
              <w:rPr>
                <w:rFonts w:ascii="Avenir Next LT Pro" w:hAnsi="Avenir Next LT Pro"/>
                <w:sz w:val="16"/>
                <w:szCs w:val="16"/>
                <w:lang w:val="nb-NO"/>
              </w:rPr>
            </w:pPr>
            <w:r w:rsidRPr="00DC489F">
              <w:rPr>
                <w:rFonts w:ascii="Avenir Next LT Pro" w:eastAsiaTheme="majorEastAsia" w:hAnsi="Avenir Next LT Pro" w:cstheme="majorBidi"/>
                <w:b/>
                <w:sz w:val="24"/>
                <w:szCs w:val="24"/>
                <w:lang w:val="nb-NO"/>
              </w:rPr>
              <w:t>Signature</w:t>
            </w:r>
            <w:r w:rsidRPr="00DC489F">
              <w:rPr>
                <w:rFonts w:ascii="Avenir Next LT Pro" w:eastAsiaTheme="majorEastAsia" w:hAnsi="Avenir Next LT Pro" w:cstheme="majorBidi"/>
                <w:b/>
                <w:sz w:val="24"/>
                <w:szCs w:val="24"/>
                <w:vertAlign w:val="superscript"/>
                <w:lang w:val="nb-NO"/>
              </w:rPr>
              <w:footnoteReference w:id="1"/>
            </w:r>
          </w:p>
        </w:tc>
      </w:tr>
      <w:tr w:rsidR="00B34BF3" w:rsidRPr="001B4047" w14:paraId="3FAB9604" w14:textId="77777777" w:rsidTr="00DC489F">
        <w:trPr>
          <w:cantSplit/>
          <w:tblHeader/>
        </w:trPr>
        <w:tc>
          <w:tcPr>
            <w:tcW w:w="444" w:type="dxa"/>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7F6BD0F8" w14:textId="77777777" w:rsidR="00B34BF3" w:rsidRPr="001B4047" w:rsidRDefault="00B34BF3" w:rsidP="001B4047">
            <w:pPr>
              <w:spacing w:after="0" w:line="240" w:lineRule="auto"/>
              <w:rPr>
                <w:rFonts w:ascii="Avenir Next LT Pro" w:hAnsi="Avenir Next LT Pro"/>
                <w:sz w:val="16"/>
                <w:szCs w:val="16"/>
                <w:lang w:val="nb-NO"/>
              </w:rPr>
            </w:pPr>
            <w:r w:rsidRPr="001B4047">
              <w:rPr>
                <w:rFonts w:ascii="Avenir Next LT Pro" w:hAnsi="Avenir Next LT Pro"/>
                <w:sz w:val="16"/>
                <w:szCs w:val="16"/>
                <w:lang w:val="nb-NO"/>
              </w:rPr>
              <w:t>No</w:t>
            </w:r>
          </w:p>
        </w:tc>
        <w:tc>
          <w:tcPr>
            <w:tcW w:w="8618" w:type="dxa"/>
            <w:gridSpan w:val="2"/>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663CA5A5" w14:textId="77777777" w:rsidR="00B34BF3" w:rsidRPr="001B4047" w:rsidRDefault="00B34BF3" w:rsidP="001B4047">
            <w:pPr>
              <w:spacing w:after="0" w:line="240" w:lineRule="auto"/>
              <w:rPr>
                <w:rFonts w:ascii="Avenir Next LT Pro" w:hAnsi="Avenir Next LT Pro"/>
                <w:sz w:val="16"/>
                <w:szCs w:val="16"/>
                <w:lang w:val="nb-NO"/>
              </w:rPr>
            </w:pPr>
            <w:r w:rsidRPr="001B4047">
              <w:rPr>
                <w:rFonts w:ascii="Avenir Next LT Pro" w:hAnsi="Avenir Next LT Pro"/>
                <w:sz w:val="16"/>
                <w:szCs w:val="16"/>
                <w:lang w:val="nb-NO"/>
              </w:rPr>
              <w:t>Information</w:t>
            </w:r>
          </w:p>
        </w:tc>
      </w:tr>
      <w:tr w:rsidR="00A43796" w:rsidRPr="008416AE" w14:paraId="31B9EF84" w14:textId="77777777" w:rsidTr="00B34BF3">
        <w:trPr>
          <w:trHeight w:hRule="exact" w:val="510"/>
        </w:trPr>
        <w:tc>
          <w:tcPr>
            <w:tcW w:w="444" w:type="dxa"/>
            <w:vMerge w:val="restart"/>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34A6E096" w14:textId="77777777" w:rsidR="00A43796" w:rsidRPr="00DC489F" w:rsidRDefault="006E3ECE" w:rsidP="008F487B">
            <w:pPr>
              <w:spacing w:line="240" w:lineRule="atLeast"/>
              <w:rPr>
                <w:rFonts w:ascii="Avenir Next LT Pro" w:hAnsi="Avenir Next LT Pro" w:cs="Arial"/>
              </w:rPr>
            </w:pPr>
            <w:r w:rsidRPr="00DC489F">
              <w:rPr>
                <w:rFonts w:ascii="Avenir Next LT Pro" w:hAnsi="Avenir Next LT Pro" w:cs="Arial"/>
                <w:sz w:val="20"/>
                <w:szCs w:val="20"/>
              </w:rPr>
              <w:t>18</w:t>
            </w:r>
          </w:p>
        </w:tc>
        <w:tc>
          <w:tcPr>
            <w:tcW w:w="5692"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010298C3" w14:textId="77777777" w:rsidR="00A43796" w:rsidRPr="00BE7E98" w:rsidRDefault="00A43796" w:rsidP="006A7EC4">
            <w:pPr>
              <w:pStyle w:val="Ledtext"/>
              <w:spacing w:after="0" w:line="276" w:lineRule="auto"/>
              <w:rPr>
                <w:rFonts w:ascii="Avenir Next LT Pro" w:hAnsi="Avenir Next LT Pro" w:cs="Arial"/>
                <w:sz w:val="16"/>
                <w:szCs w:val="28"/>
              </w:rPr>
            </w:pPr>
            <w:r w:rsidRPr="00BE7E98">
              <w:rPr>
                <w:rFonts w:ascii="Avenir Next LT Pro" w:hAnsi="Avenir Next LT Pro" w:cs="Arial"/>
                <w:sz w:val="16"/>
                <w:szCs w:val="28"/>
              </w:rPr>
              <w:t xml:space="preserve">Applying company </w:t>
            </w:r>
          </w:p>
          <w:p w14:paraId="5BAB2224" w14:textId="1B765BE7" w:rsidR="00A43796" w:rsidRPr="00BE7E98" w:rsidRDefault="00BE7E98" w:rsidP="0070033C">
            <w:pPr>
              <w:pStyle w:val="ArialNarrow"/>
              <w:rPr>
                <w:rFonts w:ascii="Avenir Next LT Pro" w:hAnsi="Avenir Next LT Pro"/>
                <w:sz w:val="16"/>
                <w:szCs w:val="28"/>
                <w:lang w:val="en-GB"/>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c>
          <w:tcPr>
            <w:tcW w:w="2926"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4F49ACD9" w14:textId="77777777" w:rsidR="00A43796" w:rsidRPr="00BE7E98" w:rsidRDefault="00A43796" w:rsidP="008F487B">
            <w:pPr>
              <w:pStyle w:val="Ledtext"/>
              <w:spacing w:after="0" w:line="276" w:lineRule="auto"/>
              <w:rPr>
                <w:rFonts w:ascii="Avenir Next LT Pro" w:hAnsi="Avenir Next LT Pro" w:cs="Arial"/>
                <w:sz w:val="16"/>
                <w:szCs w:val="28"/>
              </w:rPr>
            </w:pPr>
            <w:r w:rsidRPr="00BE7E98">
              <w:rPr>
                <w:rFonts w:ascii="Avenir Next LT Pro" w:hAnsi="Avenir Next LT Pro" w:cs="Arial"/>
                <w:sz w:val="16"/>
                <w:szCs w:val="28"/>
              </w:rPr>
              <w:t>Date</w:t>
            </w:r>
            <w:r w:rsidR="009039DC" w:rsidRPr="00BE7E98">
              <w:rPr>
                <w:rFonts w:ascii="Avenir Next LT Pro" w:hAnsi="Avenir Next LT Pro" w:cs="Arial"/>
                <w:sz w:val="16"/>
                <w:szCs w:val="28"/>
              </w:rPr>
              <w:t xml:space="preserve"> (</w:t>
            </w:r>
            <w:proofErr w:type="gramStart"/>
            <w:r w:rsidR="009039DC" w:rsidRPr="00BE7E98">
              <w:rPr>
                <w:rFonts w:ascii="Avenir Next LT Pro" w:hAnsi="Avenir Next LT Pro" w:cs="Arial"/>
                <w:sz w:val="16"/>
                <w:szCs w:val="28"/>
              </w:rPr>
              <w:t>dd.mm.yyyy</w:t>
            </w:r>
            <w:proofErr w:type="gramEnd"/>
            <w:r w:rsidR="009039DC" w:rsidRPr="00BE7E98">
              <w:rPr>
                <w:rFonts w:ascii="Avenir Next LT Pro" w:hAnsi="Avenir Next LT Pro" w:cs="Arial"/>
                <w:sz w:val="16"/>
                <w:szCs w:val="28"/>
              </w:rPr>
              <w:t>)</w:t>
            </w:r>
          </w:p>
          <w:p w14:paraId="5878EA1B" w14:textId="58BF253B" w:rsidR="00A43796" w:rsidRPr="00BE7E98" w:rsidRDefault="00BE7E98" w:rsidP="0070033C">
            <w:pPr>
              <w:pStyle w:val="ArialNarrow"/>
              <w:rPr>
                <w:rFonts w:ascii="Avenir Next LT Pro" w:hAnsi="Avenir Next LT Pro"/>
                <w:sz w:val="16"/>
                <w:szCs w:val="28"/>
                <w:lang w:val="en-GB"/>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r>
      <w:tr w:rsidR="00A43796" w:rsidRPr="008416AE" w14:paraId="1E38C191" w14:textId="77777777" w:rsidTr="00B34BF3">
        <w:trPr>
          <w:trHeight w:hRule="exact" w:val="698"/>
        </w:trPr>
        <w:tc>
          <w:tcPr>
            <w:tcW w:w="444" w:type="dxa"/>
            <w:vMerge/>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45266F66" w14:textId="77777777" w:rsidR="00A43796" w:rsidRPr="00DC489F" w:rsidRDefault="00A43796" w:rsidP="008F487B">
            <w:pPr>
              <w:pStyle w:val="Ledtext"/>
              <w:rPr>
                <w:rFonts w:ascii="Avenir Next LT Pro" w:hAnsi="Avenir Next LT Pro" w:cs="Arial"/>
              </w:rPr>
            </w:pPr>
          </w:p>
        </w:tc>
        <w:tc>
          <w:tcPr>
            <w:tcW w:w="5692"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6E8C6ABA" w14:textId="77777777" w:rsidR="00A43796" w:rsidRPr="00BE7E98" w:rsidRDefault="00A43796" w:rsidP="008F487B">
            <w:pPr>
              <w:pStyle w:val="Ledtext"/>
              <w:spacing w:after="0" w:line="276" w:lineRule="auto"/>
              <w:rPr>
                <w:rFonts w:ascii="Avenir Next LT Pro" w:hAnsi="Avenir Next LT Pro" w:cs="Arial"/>
                <w:sz w:val="16"/>
                <w:szCs w:val="28"/>
              </w:rPr>
            </w:pPr>
            <w:r w:rsidRPr="00BE7E98">
              <w:rPr>
                <w:rFonts w:ascii="Avenir Next LT Pro" w:hAnsi="Avenir Next LT Pro" w:cs="Arial"/>
                <w:sz w:val="16"/>
                <w:szCs w:val="28"/>
              </w:rPr>
              <w:t>Signature</w:t>
            </w:r>
          </w:p>
          <w:p w14:paraId="1BE75723" w14:textId="77777777" w:rsidR="00A43796" w:rsidRPr="00BE7E98" w:rsidRDefault="00A43796" w:rsidP="008F487B">
            <w:pPr>
              <w:spacing w:after="0"/>
              <w:rPr>
                <w:rFonts w:ascii="Avenir Next LT Pro" w:hAnsi="Avenir Next LT Pro" w:cs="Arial"/>
                <w:sz w:val="16"/>
                <w:szCs w:val="28"/>
              </w:rPr>
            </w:pPr>
          </w:p>
        </w:tc>
        <w:tc>
          <w:tcPr>
            <w:tcW w:w="2926"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15068D0B" w14:textId="77777777" w:rsidR="00A43796" w:rsidRPr="00BE7E98" w:rsidRDefault="00A43796" w:rsidP="008F487B">
            <w:pPr>
              <w:pStyle w:val="Ledtext"/>
              <w:spacing w:after="0" w:line="276" w:lineRule="auto"/>
              <w:rPr>
                <w:rFonts w:ascii="Avenir Next LT Pro" w:hAnsi="Avenir Next LT Pro" w:cs="Arial"/>
                <w:sz w:val="16"/>
                <w:szCs w:val="28"/>
              </w:rPr>
            </w:pPr>
            <w:r w:rsidRPr="00BE7E98">
              <w:rPr>
                <w:rFonts w:ascii="Avenir Next LT Pro" w:hAnsi="Avenir Next LT Pro" w:cs="Arial"/>
                <w:sz w:val="16"/>
                <w:szCs w:val="28"/>
              </w:rPr>
              <w:t>Name</w:t>
            </w:r>
          </w:p>
          <w:p w14:paraId="375DA2BB" w14:textId="140DAD4D" w:rsidR="00A43796" w:rsidRPr="00BE7E98" w:rsidRDefault="00BE7E98" w:rsidP="0070033C">
            <w:pPr>
              <w:pStyle w:val="ArialNarrow"/>
              <w:rPr>
                <w:rFonts w:ascii="Avenir Next LT Pro" w:hAnsi="Avenir Next LT Pro"/>
                <w:sz w:val="16"/>
                <w:szCs w:val="28"/>
                <w:lang w:val="en-GB"/>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r>
    </w:tbl>
    <w:p w14:paraId="0266A528" w14:textId="77777777" w:rsidR="00664B82" w:rsidRDefault="00664B82" w:rsidP="00EE5126">
      <w:pPr>
        <w:spacing w:line="240" w:lineRule="auto"/>
        <w:rPr>
          <w:rStyle w:val="Utheving"/>
          <w:rFonts w:ascii="Arial" w:hAnsi="Arial" w:cs="Arial"/>
          <w:i w:val="0"/>
          <w:color w:val="FF0000"/>
          <w:szCs w:val="18"/>
        </w:rPr>
      </w:pPr>
    </w:p>
    <w:tbl>
      <w:tblPr>
        <w:tblStyle w:val="Tabellrutenett"/>
        <w:tblW w:w="0" w:type="auto"/>
        <w:tblCellMar>
          <w:top w:w="57" w:type="dxa"/>
          <w:left w:w="57" w:type="dxa"/>
          <w:bottom w:w="57" w:type="dxa"/>
          <w:right w:w="57" w:type="dxa"/>
        </w:tblCellMar>
        <w:tblLook w:val="04A0" w:firstRow="1" w:lastRow="0" w:firstColumn="1" w:lastColumn="0" w:noHBand="0" w:noVBand="1"/>
      </w:tblPr>
      <w:tblGrid>
        <w:gridCol w:w="9062"/>
      </w:tblGrid>
      <w:tr w:rsidR="0069024E" w:rsidRPr="00840B83" w14:paraId="33CDF11E" w14:textId="77777777" w:rsidTr="004E19DA">
        <w:trPr>
          <w:cantSplit/>
          <w:tblHeader/>
        </w:trPr>
        <w:tc>
          <w:tcPr>
            <w:tcW w:w="9493" w:type="dxa"/>
            <w:shd w:val="clear" w:color="auto" w:fill="E2F1DF"/>
          </w:tcPr>
          <w:p w14:paraId="1D1B1A55" w14:textId="77777777" w:rsidR="0069024E" w:rsidRPr="00441374" w:rsidRDefault="0069024E" w:rsidP="004E19DA">
            <w:pPr>
              <w:rPr>
                <w:rFonts w:ascii="Avenir Next LT Pro" w:hAnsi="Avenir Next LT Pro" w:cs="Arial"/>
                <w:b/>
                <w:sz w:val="20"/>
                <w:szCs w:val="20"/>
              </w:rPr>
            </w:pPr>
            <w:r w:rsidRPr="00840B83">
              <w:rPr>
                <w:rFonts w:ascii="Avenir Next LT Pro" w:hAnsi="Avenir Next LT Pro"/>
              </w:rPr>
              <w:br w:type="page"/>
            </w:r>
            <w:r w:rsidRPr="00441374">
              <w:rPr>
                <w:rFonts w:ascii="Avenir Next LT Pro" w:hAnsi="Avenir Next LT Pro" w:cs="Arial"/>
                <w:b/>
                <w:bCs/>
                <w:sz w:val="20"/>
                <w:szCs w:val="20"/>
              </w:rPr>
              <w:t>Send documentation and application</w:t>
            </w:r>
            <w:r w:rsidRPr="00441374">
              <w:rPr>
                <w:rFonts w:ascii="Avenir Next LT Pro" w:hAnsi="Avenir Next LT Pro" w:cs="Arial"/>
                <w:b/>
                <w:sz w:val="20"/>
                <w:szCs w:val="20"/>
              </w:rPr>
              <w:t xml:space="preserve"> form </w:t>
            </w:r>
            <w:r w:rsidRPr="00441374">
              <w:rPr>
                <w:rFonts w:ascii="Avenir Next LT Pro" w:hAnsi="Avenir Next LT Pro" w:cs="Arial"/>
                <w:b/>
                <w:bCs/>
                <w:sz w:val="20"/>
                <w:szCs w:val="20"/>
              </w:rPr>
              <w:t>to:</w:t>
            </w:r>
            <w:r w:rsidRPr="00441374">
              <w:rPr>
                <w:rFonts w:ascii="Avenir Next LT Pro" w:hAnsi="Avenir Next LT Pro" w:cs="Arial"/>
                <w:b/>
                <w:sz w:val="20"/>
                <w:szCs w:val="20"/>
              </w:rPr>
              <w:t xml:space="preserve"> </w:t>
            </w:r>
          </w:p>
        </w:tc>
      </w:tr>
      <w:tr w:rsidR="0069024E" w:rsidRPr="000C2832" w14:paraId="6F8B15E1" w14:textId="77777777" w:rsidTr="004E19DA">
        <w:tc>
          <w:tcPr>
            <w:tcW w:w="9493" w:type="dxa"/>
          </w:tcPr>
          <w:p w14:paraId="7EA7EC41" w14:textId="77777777" w:rsidR="0069024E" w:rsidRPr="00BE7E98" w:rsidRDefault="0069024E" w:rsidP="004E19DA">
            <w:pPr>
              <w:rPr>
                <w:rStyle w:val="Utheving"/>
                <w:rFonts w:ascii="Avenir Next LT Pro" w:hAnsi="Avenir Next LT Pro" w:cs="Arial"/>
                <w:i w:val="0"/>
                <w:iCs w:val="0"/>
                <w:sz w:val="22"/>
              </w:rPr>
            </w:pPr>
            <w:r w:rsidRPr="00BE7E98">
              <w:rPr>
                <w:rStyle w:val="Utheving"/>
                <w:rFonts w:ascii="Avenir Next LT Pro" w:hAnsi="Avenir Next LT Pro" w:cs="Arial"/>
                <w:i w:val="0"/>
                <w:iCs w:val="0"/>
                <w:sz w:val="22"/>
              </w:rPr>
              <w:t>Norwegian Food Safety Authority</w:t>
            </w:r>
          </w:p>
          <w:p w14:paraId="0B1F6A16" w14:textId="77777777" w:rsidR="0069024E" w:rsidRPr="00BE7E98" w:rsidRDefault="0069024E" w:rsidP="004E19DA">
            <w:pPr>
              <w:rPr>
                <w:rStyle w:val="Utheving"/>
                <w:rFonts w:ascii="Avenir Next LT Pro" w:hAnsi="Avenir Next LT Pro"/>
                <w:i w:val="0"/>
                <w:iCs w:val="0"/>
                <w:sz w:val="22"/>
              </w:rPr>
            </w:pPr>
            <w:r w:rsidRPr="00BE7E98">
              <w:rPr>
                <w:rStyle w:val="Utheving"/>
                <w:rFonts w:ascii="Avenir Next LT Pro" w:hAnsi="Avenir Next LT Pro"/>
                <w:i w:val="0"/>
                <w:iCs w:val="0"/>
                <w:sz w:val="22"/>
              </w:rPr>
              <w:t>Division plants, feed and drinking water, approvals department</w:t>
            </w:r>
          </w:p>
          <w:p w14:paraId="4F3573D5" w14:textId="77777777" w:rsidR="0069024E" w:rsidRPr="00BE7E98" w:rsidRDefault="0069024E" w:rsidP="004E19DA">
            <w:pPr>
              <w:rPr>
                <w:rFonts w:ascii="Avenir Next LT Pro" w:hAnsi="Avenir Next LT Pro" w:cs="Arial"/>
              </w:rPr>
            </w:pPr>
            <w:r w:rsidRPr="00BE7E98">
              <w:rPr>
                <w:rStyle w:val="Utheving"/>
                <w:rFonts w:ascii="Avenir Next LT Pro" w:hAnsi="Avenir Next LT Pro" w:cs="Arial"/>
                <w:i w:val="0"/>
                <w:iCs w:val="0"/>
                <w:sz w:val="22"/>
              </w:rPr>
              <w:t xml:space="preserve">E-mail: </w:t>
            </w:r>
            <w:hyperlink r:id="rId11" w:history="1">
              <w:r w:rsidRPr="00BE7E98">
                <w:rPr>
                  <w:rStyle w:val="Hyperkobling"/>
                  <w:rFonts w:ascii="Avenir Next LT Pro" w:hAnsi="Avenir Next LT Pro" w:cs="Arial"/>
                </w:rPr>
                <w:t>postmottak@mattilsynet.no</w:t>
              </w:r>
            </w:hyperlink>
            <w:r w:rsidRPr="00BE7E98">
              <w:rPr>
                <w:rFonts w:ascii="Avenir Next LT Pro" w:hAnsi="Avenir Next LT Pro"/>
              </w:rPr>
              <w:t xml:space="preserve"> and </w:t>
            </w:r>
            <w:hyperlink r:id="rId12" w:history="1">
              <w:r w:rsidRPr="00BE7E98">
                <w:rPr>
                  <w:rStyle w:val="Hyperkobling"/>
                  <w:rFonts w:ascii="Avenir Next LT Pro" w:hAnsi="Avenir Next LT Pro"/>
                </w:rPr>
                <w:t>pesticider@mattilsynet.no</w:t>
              </w:r>
            </w:hyperlink>
            <w:r w:rsidRPr="00BE7E98">
              <w:rPr>
                <w:rStyle w:val="Utheving"/>
                <w:rFonts w:ascii="Avenir Next LT Pro" w:hAnsi="Avenir Next LT Pro" w:cs="Arial"/>
                <w:sz w:val="22"/>
              </w:rPr>
              <w:t xml:space="preserve">                                 </w:t>
            </w:r>
          </w:p>
          <w:p w14:paraId="50A981CD" w14:textId="77777777" w:rsidR="0069024E" w:rsidRPr="00BE7E98" w:rsidRDefault="0069024E" w:rsidP="004E19DA">
            <w:pPr>
              <w:rPr>
                <w:rFonts w:ascii="Avenir Next LT Pro" w:hAnsi="Avenir Next LT Pro" w:cs="Arial"/>
              </w:rPr>
            </w:pPr>
          </w:p>
          <w:p w14:paraId="11E583FF" w14:textId="77777777" w:rsidR="0069024E" w:rsidRPr="00BE7E98" w:rsidRDefault="0069024E" w:rsidP="004E19DA">
            <w:pPr>
              <w:rPr>
                <w:rFonts w:ascii="Avenir Next LT Pro" w:hAnsi="Avenir Next LT Pro" w:cs="Arial"/>
              </w:rPr>
            </w:pPr>
            <w:r w:rsidRPr="00BE7E98">
              <w:rPr>
                <w:rFonts w:ascii="Avenir Next LT Pro" w:hAnsi="Avenir Next LT Pro" w:cs="Arial"/>
              </w:rPr>
              <w:t>O</w:t>
            </w:r>
            <w:r w:rsidRPr="00BE7E98">
              <w:rPr>
                <w:rFonts w:ascii="Avenir Next LT Pro" w:hAnsi="Avenir Next LT Pro"/>
              </w:rPr>
              <w:t>r by post/courier to:</w:t>
            </w:r>
          </w:p>
          <w:p w14:paraId="2D057E0B" w14:textId="77777777" w:rsidR="0069024E" w:rsidRPr="00BE7E98" w:rsidRDefault="0069024E" w:rsidP="004E19DA">
            <w:pPr>
              <w:rPr>
                <w:rStyle w:val="Utheving"/>
                <w:rFonts w:ascii="Avenir Next LT Pro" w:hAnsi="Avenir Next LT Pro" w:cs="Arial"/>
                <w:i w:val="0"/>
                <w:iCs w:val="0"/>
                <w:sz w:val="22"/>
              </w:rPr>
            </w:pPr>
            <w:r w:rsidRPr="00BE7E98">
              <w:rPr>
                <w:rStyle w:val="Utheving"/>
                <w:rFonts w:ascii="Avenir Next LT Pro" w:hAnsi="Avenir Next LT Pro" w:cs="Arial"/>
                <w:i w:val="0"/>
                <w:iCs w:val="0"/>
                <w:sz w:val="22"/>
              </w:rPr>
              <w:t>Mattilsynet / Norwegian Food Safety Authority</w:t>
            </w:r>
          </w:p>
          <w:p w14:paraId="46C12C82" w14:textId="77777777" w:rsidR="0069024E" w:rsidRPr="00BE7E98" w:rsidRDefault="0069024E" w:rsidP="004E19DA">
            <w:pPr>
              <w:rPr>
                <w:rStyle w:val="Utheving"/>
                <w:rFonts w:ascii="Avenir Next LT Pro" w:hAnsi="Avenir Next LT Pro" w:cs="Arial"/>
                <w:i w:val="0"/>
                <w:iCs w:val="0"/>
                <w:sz w:val="22"/>
              </w:rPr>
            </w:pPr>
            <w:r w:rsidRPr="00BE7E98">
              <w:rPr>
                <w:rFonts w:ascii="Avenir Next LT Pro" w:hAnsi="Avenir Next LT Pro" w:cs="Arial"/>
              </w:rPr>
              <w:t>Division plants, feed and drinking water, approvals department</w:t>
            </w:r>
          </w:p>
          <w:p w14:paraId="7BD5601F" w14:textId="77777777" w:rsidR="0069024E" w:rsidRPr="00BE7E98" w:rsidRDefault="0069024E" w:rsidP="004E19DA">
            <w:pPr>
              <w:rPr>
                <w:rFonts w:ascii="Avenir Next LT Pro" w:hAnsi="Avenir Next LT Pro" w:cs="Arial"/>
              </w:rPr>
            </w:pPr>
            <w:r w:rsidRPr="00BE7E98">
              <w:rPr>
                <w:rStyle w:val="Utheving"/>
                <w:rFonts w:ascii="Avenir Next LT Pro" w:hAnsi="Avenir Next LT Pro" w:cs="Arial"/>
                <w:i w:val="0"/>
                <w:iCs w:val="0"/>
                <w:sz w:val="22"/>
              </w:rPr>
              <w:t>Glynitveien 30</w:t>
            </w:r>
            <w:r w:rsidRPr="00BE7E98">
              <w:rPr>
                <w:rFonts w:ascii="Avenir Next LT Pro" w:hAnsi="Avenir Next LT Pro" w:cs="Arial"/>
              </w:rPr>
              <w:t xml:space="preserve">, </w:t>
            </w:r>
            <w:r w:rsidRPr="00BE7E98">
              <w:rPr>
                <w:rFonts w:ascii="Avenir Next LT Pro" w:hAnsi="Avenir Next LT Pro" w:cs="Arial"/>
              </w:rPr>
              <w:br/>
              <w:t>N-1400 Ski, Norway</w:t>
            </w:r>
          </w:p>
          <w:p w14:paraId="43D590DA" w14:textId="77777777" w:rsidR="0069024E" w:rsidRPr="00BE7E98" w:rsidRDefault="0069024E" w:rsidP="004E19DA">
            <w:pPr>
              <w:rPr>
                <w:rStyle w:val="Utheving"/>
                <w:rFonts w:ascii="Avenir Next LT Pro" w:hAnsi="Avenir Next LT Pro" w:cs="Arial"/>
                <w:i w:val="0"/>
                <w:sz w:val="22"/>
              </w:rPr>
            </w:pPr>
          </w:p>
          <w:p w14:paraId="7322E451" w14:textId="77777777" w:rsidR="0069024E" w:rsidRPr="00BE7E98" w:rsidRDefault="0069024E" w:rsidP="004E19DA">
            <w:pPr>
              <w:rPr>
                <w:rStyle w:val="Utheving"/>
                <w:rFonts w:ascii="Avenir Next LT Pro" w:hAnsi="Avenir Next LT Pro" w:cs="Arial"/>
                <w:i w:val="0"/>
                <w:iCs w:val="0"/>
                <w:sz w:val="22"/>
              </w:rPr>
            </w:pPr>
            <w:r w:rsidRPr="00BE7E98">
              <w:rPr>
                <w:rStyle w:val="Utheving"/>
                <w:rFonts w:ascii="Avenir Next LT Pro" w:hAnsi="Avenir Next LT Pro" w:cs="Arial"/>
                <w:i w:val="0"/>
                <w:iCs w:val="0"/>
                <w:sz w:val="22"/>
              </w:rPr>
              <w:t>All documents should be submitted in a digital, searchable format.</w:t>
            </w:r>
          </w:p>
          <w:p w14:paraId="1C9DF190" w14:textId="77777777" w:rsidR="0069024E" w:rsidRPr="00BE7E98" w:rsidRDefault="0069024E" w:rsidP="004E19DA">
            <w:pPr>
              <w:rPr>
                <w:rStyle w:val="Utheving"/>
                <w:rFonts w:ascii="Avenir Next LT Pro" w:hAnsi="Avenir Next LT Pro" w:cs="Arial"/>
                <w:i w:val="0"/>
                <w:iCs w:val="0"/>
                <w:sz w:val="22"/>
              </w:rPr>
            </w:pPr>
          </w:p>
          <w:p w14:paraId="7248D7C8" w14:textId="77777777" w:rsidR="0069024E" w:rsidRPr="0031129B" w:rsidRDefault="0069024E" w:rsidP="004E19DA">
            <w:pPr>
              <w:rPr>
                <w:rFonts w:ascii="Avenir Next LT Pro" w:hAnsi="Avenir Next LT Pro" w:cs="Arial"/>
              </w:rPr>
            </w:pPr>
            <w:r w:rsidRPr="00BE7E98">
              <w:rPr>
                <w:rFonts w:ascii="Avenir Next LT Pro" w:hAnsi="Avenir Next LT Pro" w:cs="Arial"/>
              </w:rPr>
              <w:t xml:space="preserve">For further questions about this form, contact </w:t>
            </w:r>
            <w:hyperlink r:id="rId13" w:history="1">
              <w:r w:rsidRPr="00BE7E98">
                <w:rPr>
                  <w:rStyle w:val="Hyperkobling"/>
                  <w:rFonts w:ascii="Avenir Next LT Pro" w:hAnsi="Avenir Next LT Pro" w:cs="Arial"/>
                </w:rPr>
                <w:t>postmottak@mattilsynet.no</w:t>
              </w:r>
            </w:hyperlink>
            <w:r w:rsidRPr="00BE7E98">
              <w:rPr>
                <w:rFonts w:ascii="Avenir Next LT Pro" w:hAnsi="Avenir Next LT Pro"/>
              </w:rPr>
              <w:t>.</w:t>
            </w:r>
          </w:p>
        </w:tc>
      </w:tr>
    </w:tbl>
    <w:p w14:paraId="456E7419" w14:textId="77777777" w:rsidR="003550F0" w:rsidRDefault="003550F0" w:rsidP="00EE5126">
      <w:pPr>
        <w:spacing w:line="240" w:lineRule="auto"/>
        <w:rPr>
          <w:rStyle w:val="Utheving"/>
          <w:rFonts w:ascii="Arial" w:hAnsi="Arial" w:cs="Arial"/>
          <w:i w:val="0"/>
          <w:color w:val="FF0000"/>
          <w:szCs w:val="18"/>
        </w:rPr>
      </w:pPr>
    </w:p>
    <w:p w14:paraId="312C716A" w14:textId="681A0914" w:rsidR="00893812" w:rsidRPr="0069024E" w:rsidRDefault="00893812" w:rsidP="00893812">
      <w:pPr>
        <w:spacing w:line="240" w:lineRule="auto"/>
        <w:jc w:val="both"/>
        <w:rPr>
          <w:rFonts w:ascii="Avenir Next LT Pro" w:hAnsi="Avenir Next LT Pro"/>
          <w:sz w:val="20"/>
          <w:szCs w:val="20"/>
        </w:rPr>
      </w:pPr>
    </w:p>
    <w:tbl>
      <w:tblPr>
        <w:tblW w:w="9072" w:type="dxa"/>
        <w:tblInd w:w="-5" w:type="dxa"/>
        <w:tblLayout w:type="fixed"/>
        <w:tblCellMar>
          <w:left w:w="10" w:type="dxa"/>
          <w:right w:w="10" w:type="dxa"/>
        </w:tblCellMar>
        <w:tblLook w:val="0000" w:firstRow="0" w:lastRow="0" w:firstColumn="0" w:lastColumn="0" w:noHBand="0" w:noVBand="0"/>
      </w:tblPr>
      <w:tblGrid>
        <w:gridCol w:w="5783"/>
        <w:gridCol w:w="2410"/>
        <w:gridCol w:w="879"/>
      </w:tblGrid>
      <w:tr w:rsidR="0069024E" w:rsidRPr="00893812" w14:paraId="7646DAD2" w14:textId="77777777" w:rsidTr="0067652E">
        <w:trPr>
          <w:cantSplit/>
          <w:trHeight w:val="161"/>
          <w:tblHeader/>
        </w:trPr>
        <w:tc>
          <w:tcPr>
            <w:tcW w:w="9072" w:type="dxa"/>
            <w:gridSpan w:val="3"/>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49DB2F43" w14:textId="77777777" w:rsidR="0069024E" w:rsidRPr="0069024E" w:rsidRDefault="0069024E" w:rsidP="0069024E">
            <w:pPr>
              <w:pStyle w:val="Overskrift3"/>
              <w:rPr>
                <w:rFonts w:ascii="Avenir Next LT Pro" w:hAnsi="Avenir Next LT Pro" w:cs="Arial"/>
                <w:b/>
              </w:rPr>
            </w:pPr>
            <w:r w:rsidRPr="0069024E">
              <w:rPr>
                <w:rFonts w:ascii="Avenir Next LT Pro" w:hAnsi="Avenir Next LT Pro" w:cs="Arial"/>
                <w:b/>
              </w:rPr>
              <w:t>Annexes</w:t>
            </w:r>
          </w:p>
          <w:p w14:paraId="53BF8B11" w14:textId="78B105DD" w:rsidR="0069024E" w:rsidRPr="00893812" w:rsidRDefault="0069024E" w:rsidP="0069024E">
            <w:pPr>
              <w:pStyle w:val="Ledtext"/>
              <w:spacing w:after="0"/>
              <w:rPr>
                <w:rFonts w:ascii="Arial" w:hAnsi="Arial" w:cs="Arial"/>
                <w:b/>
              </w:rPr>
            </w:pPr>
            <w:r w:rsidRPr="0069024E">
              <w:rPr>
                <w:rFonts w:ascii="Avenir Next LT Pro" w:hAnsi="Avenir Next LT Pro"/>
                <w:sz w:val="20"/>
                <w:szCs w:val="20"/>
              </w:rPr>
              <w:t>The Norwegian information/ or data requirements for authorisation of IBCAs are listed in the document “Information requirements for import and release of invertebrate biological control agents” based on the OECD requirements “Guidance for information requirements for regulation of invertebrates as biological control agents (IBCAs), 2003”). Annexes listed in the table below should follow the structure in this document. Add rows as appropriate.</w:t>
            </w:r>
          </w:p>
        </w:tc>
      </w:tr>
      <w:tr w:rsidR="00893812" w:rsidRPr="00893812" w14:paraId="1C4C974F" w14:textId="77777777" w:rsidTr="0067652E">
        <w:trPr>
          <w:cantSplit/>
          <w:trHeight w:val="161"/>
          <w:tblHeader/>
        </w:trPr>
        <w:tc>
          <w:tcPr>
            <w:tcW w:w="5783" w:type="dxa"/>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1107BABE" w14:textId="77777777" w:rsidR="00893812" w:rsidRPr="0069024E" w:rsidRDefault="00893812" w:rsidP="0069024E">
            <w:pPr>
              <w:spacing w:after="0" w:line="240" w:lineRule="auto"/>
              <w:rPr>
                <w:rFonts w:ascii="Avenir Next LT Pro" w:hAnsi="Avenir Next LT Pro"/>
                <w:sz w:val="16"/>
                <w:szCs w:val="16"/>
                <w:lang w:val="nb-NO"/>
              </w:rPr>
            </w:pPr>
            <w:r w:rsidRPr="0069024E">
              <w:rPr>
                <w:rFonts w:ascii="Avenir Next LT Pro" w:hAnsi="Avenir Next LT Pro"/>
                <w:sz w:val="16"/>
                <w:szCs w:val="16"/>
                <w:lang w:val="nb-NO"/>
              </w:rPr>
              <w:t>Issue</w:t>
            </w:r>
          </w:p>
        </w:tc>
        <w:tc>
          <w:tcPr>
            <w:tcW w:w="2410" w:type="dxa"/>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7093BD39" w14:textId="77777777" w:rsidR="00893812" w:rsidRPr="0069024E" w:rsidRDefault="00893812" w:rsidP="0069024E">
            <w:pPr>
              <w:spacing w:after="0" w:line="240" w:lineRule="auto"/>
              <w:rPr>
                <w:rFonts w:ascii="Avenir Next LT Pro" w:hAnsi="Avenir Next LT Pro"/>
                <w:sz w:val="16"/>
                <w:szCs w:val="16"/>
                <w:lang w:val="nb-NO"/>
              </w:rPr>
            </w:pPr>
            <w:r w:rsidRPr="0069024E">
              <w:rPr>
                <w:rFonts w:ascii="Avenir Next LT Pro" w:hAnsi="Avenir Next LT Pro"/>
                <w:sz w:val="16"/>
                <w:szCs w:val="16"/>
                <w:lang w:val="nb-NO"/>
              </w:rPr>
              <w:t>Comments</w:t>
            </w:r>
          </w:p>
        </w:tc>
        <w:tc>
          <w:tcPr>
            <w:tcW w:w="879" w:type="dxa"/>
            <w:tcBorders>
              <w:top w:val="single" w:sz="4" w:space="0" w:color="808080"/>
              <w:left w:val="single" w:sz="4" w:space="0" w:color="808080"/>
              <w:bottom w:val="single" w:sz="4" w:space="0" w:color="808080"/>
              <w:right w:val="single" w:sz="4" w:space="0" w:color="808080"/>
            </w:tcBorders>
            <w:shd w:val="clear" w:color="auto" w:fill="E2F1DF"/>
            <w:tcMar>
              <w:top w:w="28" w:type="dxa"/>
              <w:left w:w="108" w:type="dxa"/>
              <w:bottom w:w="28" w:type="dxa"/>
              <w:right w:w="108" w:type="dxa"/>
            </w:tcMar>
          </w:tcPr>
          <w:p w14:paraId="6ECF285E" w14:textId="77777777" w:rsidR="00893812" w:rsidRPr="0069024E" w:rsidRDefault="00893812" w:rsidP="0069024E">
            <w:pPr>
              <w:spacing w:after="0" w:line="240" w:lineRule="auto"/>
              <w:rPr>
                <w:rFonts w:ascii="Avenir Next LT Pro" w:hAnsi="Avenir Next LT Pro"/>
                <w:sz w:val="16"/>
                <w:szCs w:val="16"/>
                <w:lang w:val="nb-NO"/>
              </w:rPr>
            </w:pPr>
            <w:r w:rsidRPr="0069024E">
              <w:rPr>
                <w:rFonts w:ascii="Avenir Next LT Pro" w:hAnsi="Avenir Next LT Pro"/>
                <w:sz w:val="16"/>
                <w:szCs w:val="16"/>
                <w:lang w:val="nb-NO"/>
              </w:rPr>
              <w:t>Annex No</w:t>
            </w:r>
          </w:p>
        </w:tc>
      </w:tr>
      <w:tr w:rsidR="007506AC" w:rsidRPr="008416AE" w14:paraId="0B1507B2" w14:textId="77777777" w:rsidTr="0067652E">
        <w:trPr>
          <w:cantSplit/>
          <w:trHeight w:val="161"/>
        </w:trPr>
        <w:tc>
          <w:tcPr>
            <w:tcW w:w="5783"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41558099" w14:textId="77777777" w:rsidR="007506AC" w:rsidRPr="0069024E" w:rsidRDefault="007506AC" w:rsidP="00893812">
            <w:pPr>
              <w:pStyle w:val="Ledtext"/>
              <w:spacing w:after="0" w:line="276" w:lineRule="auto"/>
              <w:rPr>
                <w:rFonts w:ascii="Avenir Next LT Pro" w:hAnsi="Avenir Next LT Pro" w:cs="Arial"/>
                <w:sz w:val="20"/>
                <w:szCs w:val="20"/>
                <w:lang w:val="en-US"/>
              </w:rPr>
            </w:pPr>
            <w:r w:rsidRPr="0069024E">
              <w:rPr>
                <w:rFonts w:ascii="Avenir Next LT Pro" w:hAnsi="Avenir Next LT Pro" w:cs="Arial"/>
                <w:sz w:val="20"/>
                <w:szCs w:val="20"/>
              </w:rPr>
              <w:t>Draft label in Norwegian</w:t>
            </w:r>
            <w:r w:rsidRPr="0069024E">
              <w:rPr>
                <w:rFonts w:ascii="Avenir Next LT Pro" w:hAnsi="Avenir Next LT Pro" w:cs="Arial"/>
                <w:sz w:val="20"/>
                <w:szCs w:val="20"/>
                <w:lang w:val="en-US"/>
              </w:rPr>
              <w:t xml:space="preserve"> </w:t>
            </w:r>
          </w:p>
        </w:tc>
        <w:tc>
          <w:tcPr>
            <w:tcW w:w="2410"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vAlign w:val="center"/>
          </w:tcPr>
          <w:p w14:paraId="083351B1" w14:textId="02CBE4CD" w:rsidR="007506AC" w:rsidRPr="0069024E" w:rsidRDefault="00BE7E98" w:rsidP="00893812">
            <w:pPr>
              <w:pStyle w:val="ArialNarrow"/>
              <w:rPr>
                <w:rFonts w:ascii="Avenir Next LT Pro" w:hAnsi="Avenir Next LT Pro"/>
                <w:lang w:val="en-GB"/>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c>
          <w:tcPr>
            <w:tcW w:w="87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33D19A31" w14:textId="1ADDC220" w:rsidR="007506AC" w:rsidRPr="0069024E" w:rsidRDefault="00BE7E98" w:rsidP="00893812">
            <w:pPr>
              <w:pStyle w:val="ArialNarrow"/>
              <w:rPr>
                <w:rFonts w:ascii="Avenir Next LT Pro" w:hAnsi="Avenir Next LT Pro"/>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r>
      <w:tr w:rsidR="007506AC" w:rsidRPr="008416AE" w14:paraId="2C1396F4" w14:textId="77777777" w:rsidTr="0067652E">
        <w:trPr>
          <w:cantSplit/>
        </w:trPr>
        <w:tc>
          <w:tcPr>
            <w:tcW w:w="5783"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40D4EC7D" w14:textId="77777777" w:rsidR="007506AC" w:rsidRPr="0069024E" w:rsidRDefault="007506AC" w:rsidP="00893812">
            <w:pPr>
              <w:pStyle w:val="Mattilsynet-Vanlig"/>
              <w:rPr>
                <w:rFonts w:ascii="Avenir Next LT Pro" w:hAnsi="Avenir Next LT Pro" w:cs="Arial"/>
                <w:szCs w:val="20"/>
                <w:lang w:val="en-US"/>
              </w:rPr>
            </w:pPr>
            <w:r w:rsidRPr="0069024E">
              <w:rPr>
                <w:rFonts w:ascii="Avenir Next LT Pro" w:hAnsi="Avenir Next LT Pro" w:cs="Arial"/>
                <w:szCs w:val="20"/>
                <w:lang w:val="en-GB"/>
              </w:rPr>
              <w:t>1. Information required for characterisation and identification</w:t>
            </w:r>
          </w:p>
        </w:tc>
        <w:tc>
          <w:tcPr>
            <w:tcW w:w="2410"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vAlign w:val="center"/>
          </w:tcPr>
          <w:p w14:paraId="4381536C" w14:textId="3EE1BA5E" w:rsidR="007506AC" w:rsidRPr="0069024E" w:rsidRDefault="00BE7E98" w:rsidP="00893812">
            <w:pPr>
              <w:pStyle w:val="ArialNarrow"/>
              <w:rPr>
                <w:rFonts w:ascii="Avenir Next LT Pro" w:hAnsi="Avenir Next LT Pro"/>
                <w:lang w:val="en-GB"/>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c>
          <w:tcPr>
            <w:tcW w:w="87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536A322C" w14:textId="185523D8" w:rsidR="007506AC" w:rsidRPr="0069024E" w:rsidRDefault="00BE7E98" w:rsidP="00893812">
            <w:pPr>
              <w:pStyle w:val="ArialNarrow"/>
              <w:rPr>
                <w:rFonts w:ascii="Avenir Next LT Pro" w:hAnsi="Avenir Next LT Pro"/>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r>
      <w:tr w:rsidR="007506AC" w:rsidRPr="008416AE" w14:paraId="7D11BBF9" w14:textId="77777777" w:rsidTr="0067652E">
        <w:trPr>
          <w:cantSplit/>
        </w:trPr>
        <w:tc>
          <w:tcPr>
            <w:tcW w:w="5783"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0692E7BC" w14:textId="2C9E7558" w:rsidR="007506AC" w:rsidRPr="0069024E" w:rsidRDefault="00BE7E98" w:rsidP="00893812">
            <w:pPr>
              <w:pStyle w:val="ArialNarrow"/>
              <w:rPr>
                <w:rFonts w:ascii="Avenir Next LT Pro" w:hAnsi="Avenir Next LT Pro" w:cs="Arial"/>
                <w:szCs w:val="20"/>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c>
          <w:tcPr>
            <w:tcW w:w="2410"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4CD0C9A6" w14:textId="411660A8" w:rsidR="007506AC" w:rsidRPr="0069024E" w:rsidRDefault="00BE7E98" w:rsidP="00893812">
            <w:pPr>
              <w:pStyle w:val="ArialNarrow"/>
              <w:rPr>
                <w:rFonts w:ascii="Avenir Next LT Pro" w:hAnsi="Avenir Next LT Pro"/>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c>
          <w:tcPr>
            <w:tcW w:w="87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00D4C18C" w14:textId="3E6C7616" w:rsidR="007506AC" w:rsidRPr="0069024E" w:rsidRDefault="00BE7E98" w:rsidP="00893812">
            <w:pPr>
              <w:pStyle w:val="ArialNarrow"/>
              <w:rPr>
                <w:rFonts w:ascii="Avenir Next LT Pro" w:hAnsi="Avenir Next LT Pro"/>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r>
      <w:tr w:rsidR="007506AC" w:rsidRPr="008416AE" w14:paraId="00409052" w14:textId="77777777" w:rsidTr="0067652E">
        <w:trPr>
          <w:cantSplit/>
        </w:trPr>
        <w:tc>
          <w:tcPr>
            <w:tcW w:w="5783"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2C652E6E" w14:textId="216011C3" w:rsidR="007506AC" w:rsidRPr="0069024E" w:rsidRDefault="00BE7E98" w:rsidP="00893812">
            <w:pPr>
              <w:pStyle w:val="ArialNarrow"/>
              <w:rPr>
                <w:rFonts w:ascii="Avenir Next LT Pro" w:hAnsi="Avenir Next LT Pro" w:cs="Arial"/>
                <w:szCs w:val="20"/>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c>
          <w:tcPr>
            <w:tcW w:w="2410"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40B2F16D" w14:textId="5D0042EC" w:rsidR="007506AC" w:rsidRPr="0069024E" w:rsidRDefault="00BE7E98" w:rsidP="00893812">
            <w:pPr>
              <w:pStyle w:val="ArialNarrow"/>
              <w:rPr>
                <w:rFonts w:ascii="Avenir Next LT Pro" w:hAnsi="Avenir Next LT Pro"/>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c>
          <w:tcPr>
            <w:tcW w:w="87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2BE4B6AB" w14:textId="746A6416" w:rsidR="007506AC" w:rsidRPr="0069024E" w:rsidRDefault="00BE7E98" w:rsidP="00893812">
            <w:pPr>
              <w:pStyle w:val="ArialNarrow"/>
              <w:rPr>
                <w:rFonts w:ascii="Avenir Next LT Pro" w:hAnsi="Avenir Next LT Pro"/>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r>
      <w:tr w:rsidR="007506AC" w:rsidRPr="008416AE" w14:paraId="3A067037" w14:textId="77777777" w:rsidTr="0067652E">
        <w:trPr>
          <w:cantSplit/>
        </w:trPr>
        <w:tc>
          <w:tcPr>
            <w:tcW w:w="5783"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47ED573B" w14:textId="77777777" w:rsidR="007506AC" w:rsidRPr="0069024E" w:rsidRDefault="007506AC" w:rsidP="00893812">
            <w:pPr>
              <w:pStyle w:val="Mattilsynet-Vanlig"/>
              <w:rPr>
                <w:rFonts w:ascii="Avenir Next LT Pro" w:hAnsi="Avenir Next LT Pro" w:cs="Arial"/>
                <w:szCs w:val="20"/>
                <w:lang w:val="en-US"/>
              </w:rPr>
            </w:pPr>
            <w:r w:rsidRPr="0069024E">
              <w:rPr>
                <w:rFonts w:ascii="Avenir Next LT Pro" w:hAnsi="Avenir Next LT Pro" w:cs="Arial"/>
                <w:szCs w:val="20"/>
                <w:lang w:val="en-GB"/>
              </w:rPr>
              <w:t>2. Information for assessment of safety and effects on human health</w:t>
            </w:r>
          </w:p>
        </w:tc>
        <w:tc>
          <w:tcPr>
            <w:tcW w:w="2410"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77384A2C" w14:textId="7612EEAF" w:rsidR="007506AC" w:rsidRPr="0069024E" w:rsidRDefault="00BE7E98" w:rsidP="00893812">
            <w:pPr>
              <w:pStyle w:val="ArialNarrow"/>
              <w:rPr>
                <w:rFonts w:ascii="Avenir Next LT Pro" w:hAnsi="Avenir Next LT Pro"/>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c>
          <w:tcPr>
            <w:tcW w:w="87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45827D1C" w14:textId="66AADDB1" w:rsidR="007506AC" w:rsidRPr="0069024E" w:rsidRDefault="00BE7E98" w:rsidP="00893812">
            <w:pPr>
              <w:pStyle w:val="ArialNarrow"/>
              <w:rPr>
                <w:rFonts w:ascii="Avenir Next LT Pro" w:hAnsi="Avenir Next LT Pro"/>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r>
      <w:tr w:rsidR="007506AC" w:rsidRPr="008416AE" w14:paraId="5A583388" w14:textId="77777777" w:rsidTr="0067652E">
        <w:trPr>
          <w:cantSplit/>
        </w:trPr>
        <w:tc>
          <w:tcPr>
            <w:tcW w:w="5783"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240BCE0A" w14:textId="0C3F4DF0" w:rsidR="007506AC" w:rsidRPr="0069024E" w:rsidRDefault="00BE7E98" w:rsidP="00893812">
            <w:pPr>
              <w:pStyle w:val="ArialNarrow"/>
              <w:rPr>
                <w:rFonts w:ascii="Avenir Next LT Pro" w:hAnsi="Avenir Next LT Pro" w:cs="Arial"/>
                <w:szCs w:val="20"/>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c>
          <w:tcPr>
            <w:tcW w:w="2410"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73EC2A39" w14:textId="370DF03F" w:rsidR="007506AC" w:rsidRPr="0069024E" w:rsidRDefault="00BE7E98" w:rsidP="00893812">
            <w:pPr>
              <w:pStyle w:val="ArialNarrow"/>
              <w:rPr>
                <w:rFonts w:ascii="Avenir Next LT Pro" w:hAnsi="Avenir Next LT Pro"/>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c>
          <w:tcPr>
            <w:tcW w:w="87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461CCFAE" w14:textId="53651A01" w:rsidR="007506AC" w:rsidRPr="0069024E" w:rsidRDefault="00BE7E98" w:rsidP="00893812">
            <w:pPr>
              <w:pStyle w:val="ArialNarrow"/>
              <w:rPr>
                <w:rFonts w:ascii="Avenir Next LT Pro" w:hAnsi="Avenir Next LT Pro"/>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r>
      <w:tr w:rsidR="007506AC" w:rsidRPr="008416AE" w14:paraId="52A67040" w14:textId="77777777" w:rsidTr="0067652E">
        <w:trPr>
          <w:cantSplit/>
        </w:trPr>
        <w:tc>
          <w:tcPr>
            <w:tcW w:w="5783"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04BDC2C6" w14:textId="000734AB" w:rsidR="007506AC" w:rsidRPr="0069024E" w:rsidRDefault="00BE7E98" w:rsidP="00893812">
            <w:pPr>
              <w:pStyle w:val="ArialNarrow"/>
              <w:rPr>
                <w:rFonts w:ascii="Avenir Next LT Pro" w:hAnsi="Avenir Next LT Pro" w:cs="Arial"/>
                <w:szCs w:val="20"/>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c>
          <w:tcPr>
            <w:tcW w:w="2410"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7EE5DBA6" w14:textId="4C36F134" w:rsidR="007506AC" w:rsidRPr="0069024E" w:rsidRDefault="00BE7E98" w:rsidP="00893812">
            <w:pPr>
              <w:pStyle w:val="ArialNarrow"/>
              <w:rPr>
                <w:rFonts w:ascii="Avenir Next LT Pro" w:hAnsi="Avenir Next LT Pro"/>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c>
          <w:tcPr>
            <w:tcW w:w="87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53287893" w14:textId="60C5CD8B" w:rsidR="007506AC" w:rsidRPr="0069024E" w:rsidRDefault="00BE7E98" w:rsidP="00893812">
            <w:pPr>
              <w:pStyle w:val="ArialNarrow"/>
              <w:rPr>
                <w:rFonts w:ascii="Avenir Next LT Pro" w:hAnsi="Avenir Next LT Pro"/>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r>
      <w:tr w:rsidR="007506AC" w:rsidRPr="008416AE" w14:paraId="1060480A" w14:textId="77777777" w:rsidTr="0067652E">
        <w:trPr>
          <w:cantSplit/>
        </w:trPr>
        <w:tc>
          <w:tcPr>
            <w:tcW w:w="5783"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562D20B7" w14:textId="77777777" w:rsidR="007506AC" w:rsidRPr="0069024E" w:rsidRDefault="007506AC" w:rsidP="00893812">
            <w:pPr>
              <w:pStyle w:val="Mattilsynet-Vanlig"/>
              <w:rPr>
                <w:rFonts w:ascii="Avenir Next LT Pro" w:hAnsi="Avenir Next LT Pro" w:cs="Arial"/>
                <w:szCs w:val="20"/>
                <w:lang w:val="en-US"/>
              </w:rPr>
            </w:pPr>
            <w:r w:rsidRPr="0069024E">
              <w:rPr>
                <w:rFonts w:ascii="Avenir Next LT Pro" w:hAnsi="Avenir Next LT Pro" w:cs="Arial"/>
                <w:szCs w:val="20"/>
                <w:lang w:val="en-GB"/>
              </w:rPr>
              <w:t>3. Information for assessment of environmental risks</w:t>
            </w:r>
          </w:p>
        </w:tc>
        <w:tc>
          <w:tcPr>
            <w:tcW w:w="2410"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1C4CE1AD" w14:textId="7FD4B01A" w:rsidR="007506AC" w:rsidRPr="0069024E" w:rsidRDefault="00BE7E98" w:rsidP="00893812">
            <w:pPr>
              <w:pStyle w:val="ArialNarrow"/>
              <w:rPr>
                <w:rFonts w:ascii="Avenir Next LT Pro" w:hAnsi="Avenir Next LT Pro"/>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c>
          <w:tcPr>
            <w:tcW w:w="87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4C7A717B" w14:textId="715A2BAA" w:rsidR="007506AC" w:rsidRPr="0069024E" w:rsidRDefault="00BE7E98" w:rsidP="00893812">
            <w:pPr>
              <w:pStyle w:val="ArialNarrow"/>
              <w:rPr>
                <w:rFonts w:ascii="Avenir Next LT Pro" w:hAnsi="Avenir Next LT Pro"/>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r>
      <w:tr w:rsidR="007506AC" w:rsidRPr="008416AE" w14:paraId="1C0B9CAE" w14:textId="77777777" w:rsidTr="0067652E">
        <w:trPr>
          <w:cantSplit/>
        </w:trPr>
        <w:tc>
          <w:tcPr>
            <w:tcW w:w="5783"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58B85EA1" w14:textId="3142AAAF" w:rsidR="007506AC" w:rsidRPr="0069024E" w:rsidRDefault="00BE7E98" w:rsidP="00893812">
            <w:pPr>
              <w:pStyle w:val="ArialNarrow"/>
              <w:rPr>
                <w:rFonts w:ascii="Avenir Next LT Pro" w:hAnsi="Avenir Next LT Pro" w:cs="Arial"/>
                <w:szCs w:val="20"/>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c>
          <w:tcPr>
            <w:tcW w:w="2410"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34132CC4" w14:textId="4E6C1653" w:rsidR="007506AC" w:rsidRPr="0069024E" w:rsidRDefault="00BE7E98" w:rsidP="00893812">
            <w:pPr>
              <w:pStyle w:val="ArialNarrow"/>
              <w:rPr>
                <w:rFonts w:ascii="Avenir Next LT Pro" w:hAnsi="Avenir Next LT Pro"/>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c>
          <w:tcPr>
            <w:tcW w:w="87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5EA932B8" w14:textId="5250C246" w:rsidR="007506AC" w:rsidRPr="0069024E" w:rsidRDefault="00BE7E98" w:rsidP="00893812">
            <w:pPr>
              <w:pStyle w:val="ArialNarrow"/>
              <w:rPr>
                <w:rFonts w:ascii="Avenir Next LT Pro" w:hAnsi="Avenir Next LT Pro"/>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r>
      <w:tr w:rsidR="007506AC" w:rsidRPr="008416AE" w14:paraId="570E0A16" w14:textId="77777777" w:rsidTr="0067652E">
        <w:trPr>
          <w:cantSplit/>
        </w:trPr>
        <w:tc>
          <w:tcPr>
            <w:tcW w:w="5783"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04867EE7" w14:textId="377E69B7" w:rsidR="007506AC" w:rsidRPr="0069024E" w:rsidRDefault="00BE7E98" w:rsidP="00893812">
            <w:pPr>
              <w:pStyle w:val="ArialNarrow"/>
              <w:rPr>
                <w:rFonts w:ascii="Avenir Next LT Pro" w:hAnsi="Avenir Next LT Pro" w:cs="Arial"/>
                <w:szCs w:val="20"/>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c>
          <w:tcPr>
            <w:tcW w:w="2410"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36BF2688" w14:textId="6CD8EB01" w:rsidR="007506AC" w:rsidRPr="0069024E" w:rsidRDefault="00BE7E98" w:rsidP="00893812">
            <w:pPr>
              <w:pStyle w:val="ArialNarrow"/>
              <w:rPr>
                <w:rFonts w:ascii="Avenir Next LT Pro" w:hAnsi="Avenir Next LT Pro"/>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c>
          <w:tcPr>
            <w:tcW w:w="87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5E35F53D" w14:textId="668E87B6" w:rsidR="007506AC" w:rsidRPr="0069024E" w:rsidRDefault="00BE7E98" w:rsidP="00893812">
            <w:pPr>
              <w:pStyle w:val="ArialNarrow"/>
              <w:rPr>
                <w:rFonts w:ascii="Avenir Next LT Pro" w:hAnsi="Avenir Next LT Pro"/>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r>
      <w:tr w:rsidR="007506AC" w:rsidRPr="008416AE" w14:paraId="09570050" w14:textId="77777777" w:rsidTr="0067652E">
        <w:trPr>
          <w:cantSplit/>
        </w:trPr>
        <w:tc>
          <w:tcPr>
            <w:tcW w:w="5783"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50A5E188" w14:textId="77777777" w:rsidR="007506AC" w:rsidRPr="0069024E" w:rsidRDefault="007506AC" w:rsidP="00893812">
            <w:pPr>
              <w:pStyle w:val="Mattilsynet-Vanlig"/>
              <w:rPr>
                <w:rFonts w:ascii="Avenir Next LT Pro" w:hAnsi="Avenir Next LT Pro" w:cs="Arial"/>
                <w:szCs w:val="20"/>
                <w:lang w:val="en-US"/>
              </w:rPr>
            </w:pPr>
            <w:r w:rsidRPr="0069024E">
              <w:rPr>
                <w:rFonts w:ascii="Avenir Next LT Pro" w:hAnsi="Avenir Next LT Pro" w:cs="Arial"/>
                <w:szCs w:val="20"/>
                <w:lang w:val="en-GB"/>
              </w:rPr>
              <w:t>4. Information for assessment of efficacy</w:t>
            </w:r>
          </w:p>
        </w:tc>
        <w:tc>
          <w:tcPr>
            <w:tcW w:w="2410"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06C9FBB2" w14:textId="3E775971" w:rsidR="007506AC" w:rsidRPr="0069024E" w:rsidRDefault="00BE7E98" w:rsidP="00893812">
            <w:pPr>
              <w:pStyle w:val="ArialNarrow"/>
              <w:rPr>
                <w:rFonts w:ascii="Avenir Next LT Pro" w:hAnsi="Avenir Next LT Pro"/>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c>
          <w:tcPr>
            <w:tcW w:w="87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0DC9949D" w14:textId="6B3E8DA2" w:rsidR="007506AC" w:rsidRPr="0069024E" w:rsidRDefault="00BE7E98" w:rsidP="00893812">
            <w:pPr>
              <w:pStyle w:val="ArialNarrow"/>
              <w:rPr>
                <w:rFonts w:ascii="Avenir Next LT Pro" w:hAnsi="Avenir Next LT Pro"/>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r>
      <w:tr w:rsidR="007506AC" w:rsidRPr="008416AE" w14:paraId="39B4FD81" w14:textId="77777777" w:rsidTr="0067652E">
        <w:trPr>
          <w:cantSplit/>
        </w:trPr>
        <w:tc>
          <w:tcPr>
            <w:tcW w:w="5783"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69B3B628" w14:textId="1B0A1919" w:rsidR="007506AC" w:rsidRPr="0069024E" w:rsidRDefault="00BE7E98" w:rsidP="00893812">
            <w:pPr>
              <w:pStyle w:val="ArialNarrow"/>
              <w:rPr>
                <w:rFonts w:ascii="Avenir Next LT Pro" w:hAnsi="Avenir Next LT Pro"/>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c>
          <w:tcPr>
            <w:tcW w:w="2410"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2E60061B" w14:textId="2AC2C32F" w:rsidR="007506AC" w:rsidRPr="0069024E" w:rsidRDefault="00BE7E98" w:rsidP="00893812">
            <w:pPr>
              <w:pStyle w:val="ArialNarrow"/>
              <w:rPr>
                <w:rFonts w:ascii="Avenir Next LT Pro" w:hAnsi="Avenir Next LT Pro"/>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c>
          <w:tcPr>
            <w:tcW w:w="87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34D71107" w14:textId="113D5A2B" w:rsidR="007506AC" w:rsidRPr="0069024E" w:rsidRDefault="00BE7E98" w:rsidP="00893812">
            <w:pPr>
              <w:pStyle w:val="ArialNarrow"/>
              <w:rPr>
                <w:rFonts w:ascii="Avenir Next LT Pro" w:hAnsi="Avenir Next LT Pro"/>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r>
      <w:tr w:rsidR="007506AC" w:rsidRPr="008416AE" w14:paraId="55C2C7E7" w14:textId="77777777" w:rsidTr="0067652E">
        <w:trPr>
          <w:cantSplit/>
        </w:trPr>
        <w:tc>
          <w:tcPr>
            <w:tcW w:w="5783"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6F6E0E09" w14:textId="48426B4A" w:rsidR="007506AC" w:rsidRPr="0069024E" w:rsidRDefault="00BE7E98" w:rsidP="00893812">
            <w:pPr>
              <w:pStyle w:val="ArialNarrow"/>
              <w:rPr>
                <w:rFonts w:ascii="Avenir Next LT Pro" w:hAnsi="Avenir Next LT Pro"/>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c>
          <w:tcPr>
            <w:tcW w:w="2410"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6C1D56BE" w14:textId="389FFE37" w:rsidR="007506AC" w:rsidRPr="0069024E" w:rsidRDefault="00BE7E98" w:rsidP="00893812">
            <w:pPr>
              <w:pStyle w:val="ArialNarrow"/>
              <w:rPr>
                <w:rFonts w:ascii="Avenir Next LT Pro" w:hAnsi="Avenir Next LT Pro"/>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c>
          <w:tcPr>
            <w:tcW w:w="87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3C95B162" w14:textId="45EC6B8D" w:rsidR="007506AC" w:rsidRPr="0069024E" w:rsidRDefault="00BE7E98" w:rsidP="00893812">
            <w:pPr>
              <w:pStyle w:val="ArialNarrow"/>
              <w:rPr>
                <w:rFonts w:ascii="Avenir Next LT Pro" w:hAnsi="Avenir Next LT Pro"/>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r>
      <w:tr w:rsidR="007506AC" w:rsidRPr="008416AE" w14:paraId="2169A25E" w14:textId="77777777" w:rsidTr="0067652E">
        <w:trPr>
          <w:cantSplit/>
        </w:trPr>
        <w:tc>
          <w:tcPr>
            <w:tcW w:w="5783"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2C7BD7D0" w14:textId="2665F0C8" w:rsidR="007506AC" w:rsidRPr="0069024E" w:rsidRDefault="00BE7E98" w:rsidP="00893812">
            <w:pPr>
              <w:pStyle w:val="ArialNarrow"/>
              <w:rPr>
                <w:rFonts w:ascii="Avenir Next LT Pro" w:hAnsi="Avenir Next LT Pro"/>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c>
          <w:tcPr>
            <w:tcW w:w="2410"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261319CF" w14:textId="4632D70E" w:rsidR="007506AC" w:rsidRPr="0069024E" w:rsidRDefault="00BE7E98" w:rsidP="00893812">
            <w:pPr>
              <w:pStyle w:val="ArialNarrow"/>
              <w:rPr>
                <w:rFonts w:ascii="Avenir Next LT Pro" w:hAnsi="Avenir Next LT Pro"/>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c>
          <w:tcPr>
            <w:tcW w:w="87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45D1EC78" w14:textId="49ACD973" w:rsidR="007506AC" w:rsidRPr="0069024E" w:rsidRDefault="00BE7E98" w:rsidP="00893812">
            <w:pPr>
              <w:pStyle w:val="ArialNarrow"/>
              <w:rPr>
                <w:rFonts w:ascii="Avenir Next LT Pro" w:hAnsi="Avenir Next LT Pro"/>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r>
      <w:tr w:rsidR="007506AC" w:rsidRPr="008416AE" w14:paraId="0868B496" w14:textId="77777777" w:rsidTr="0067652E">
        <w:trPr>
          <w:cantSplit/>
        </w:trPr>
        <w:tc>
          <w:tcPr>
            <w:tcW w:w="5783"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6C86C3C4" w14:textId="7F4D9CF0" w:rsidR="007506AC" w:rsidRPr="0069024E" w:rsidRDefault="00BE7E98" w:rsidP="00893812">
            <w:pPr>
              <w:pStyle w:val="ArialNarrow"/>
              <w:rPr>
                <w:rFonts w:ascii="Avenir Next LT Pro" w:hAnsi="Avenir Next LT Pro"/>
                <w:shd w:val="clear" w:color="auto" w:fill="D9D9D9" w:themeFill="background1" w:themeFillShade="D9"/>
              </w:rPr>
            </w:pPr>
            <w:r w:rsidRPr="00BE7E98">
              <w:rPr>
                <w:rFonts w:ascii="Avenir Next LT Pro" w:hAnsi="Avenir Next LT Pro"/>
                <w:sz w:val="22"/>
                <w:szCs w:val="24"/>
                <w:shd w:val="clear" w:color="auto" w:fill="D9D9D9" w:themeFill="background1" w:themeFillShade="D9"/>
              </w:rPr>
              <w:lastRenderedPageBreak/>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c>
          <w:tcPr>
            <w:tcW w:w="2410"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09112B52" w14:textId="10C81BA5" w:rsidR="007506AC" w:rsidRPr="0069024E" w:rsidRDefault="00BE7E98" w:rsidP="00893812">
            <w:pPr>
              <w:pStyle w:val="ArialNarrow"/>
              <w:rPr>
                <w:rFonts w:ascii="Avenir Next LT Pro" w:hAnsi="Avenir Next LT Pro"/>
                <w:shd w:val="clear" w:color="auto" w:fill="D9D9D9" w:themeFill="background1" w:themeFillShade="D9"/>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c>
          <w:tcPr>
            <w:tcW w:w="87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72B798AA" w14:textId="220E4D11" w:rsidR="007506AC" w:rsidRPr="0069024E" w:rsidRDefault="00BE7E98" w:rsidP="00893812">
            <w:pPr>
              <w:pStyle w:val="ArialNarrow"/>
              <w:rPr>
                <w:rFonts w:ascii="Avenir Next LT Pro" w:hAnsi="Avenir Next LT Pro"/>
                <w:shd w:val="clear" w:color="auto" w:fill="D9D9D9" w:themeFill="background1" w:themeFillShade="D9"/>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r>
      <w:tr w:rsidR="007506AC" w:rsidRPr="008416AE" w14:paraId="55BDA4DA" w14:textId="77777777" w:rsidTr="0067652E">
        <w:trPr>
          <w:cantSplit/>
        </w:trPr>
        <w:tc>
          <w:tcPr>
            <w:tcW w:w="5783"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33E497AA" w14:textId="61696A94" w:rsidR="007506AC" w:rsidRPr="0069024E" w:rsidRDefault="00BE7E98" w:rsidP="00893812">
            <w:pPr>
              <w:pStyle w:val="ArialNarrow"/>
              <w:rPr>
                <w:rFonts w:ascii="Avenir Next LT Pro" w:hAnsi="Avenir Next LT Pro"/>
                <w:shd w:val="clear" w:color="auto" w:fill="D9D9D9" w:themeFill="background1" w:themeFillShade="D9"/>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c>
          <w:tcPr>
            <w:tcW w:w="2410"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639B1EEF" w14:textId="1573B516" w:rsidR="007506AC" w:rsidRPr="0069024E" w:rsidRDefault="00BE7E98" w:rsidP="00893812">
            <w:pPr>
              <w:pStyle w:val="ArialNarrow"/>
              <w:rPr>
                <w:rFonts w:ascii="Avenir Next LT Pro" w:hAnsi="Avenir Next LT Pro"/>
                <w:shd w:val="clear" w:color="auto" w:fill="D9D9D9" w:themeFill="background1" w:themeFillShade="D9"/>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c>
          <w:tcPr>
            <w:tcW w:w="879" w:type="dxa"/>
            <w:tcBorders>
              <w:top w:val="single" w:sz="4" w:space="0" w:color="808080"/>
              <w:left w:val="single" w:sz="4" w:space="0" w:color="808080"/>
              <w:bottom w:val="single" w:sz="4" w:space="0" w:color="808080"/>
              <w:right w:val="single" w:sz="4" w:space="0" w:color="808080"/>
            </w:tcBorders>
            <w:shd w:val="clear" w:color="auto" w:fill="auto"/>
            <w:tcMar>
              <w:top w:w="28" w:type="dxa"/>
              <w:left w:w="108" w:type="dxa"/>
              <w:bottom w:w="28" w:type="dxa"/>
              <w:right w:w="108" w:type="dxa"/>
            </w:tcMar>
          </w:tcPr>
          <w:p w14:paraId="50FEB048" w14:textId="737EC06E" w:rsidR="007506AC" w:rsidRPr="0069024E" w:rsidRDefault="00BE7E98" w:rsidP="00893812">
            <w:pPr>
              <w:pStyle w:val="ArialNarrow"/>
              <w:rPr>
                <w:rFonts w:ascii="Avenir Next LT Pro" w:hAnsi="Avenir Next LT Pro"/>
                <w:shd w:val="clear" w:color="auto" w:fill="D9D9D9" w:themeFill="background1" w:themeFillShade="D9"/>
              </w:rPr>
            </w:pPr>
            <w:r w:rsidRPr="00BE7E98">
              <w:rPr>
                <w:rFonts w:ascii="Avenir Next LT Pro" w:hAnsi="Avenir Next LT Pro"/>
                <w:sz w:val="22"/>
                <w:szCs w:val="24"/>
                <w:shd w:val="clear" w:color="auto" w:fill="D9D9D9" w:themeFill="background1" w:themeFillShade="D9"/>
              </w:rPr>
              <w:fldChar w:fldCharType="begin">
                <w:ffData>
                  <w:name w:val=""/>
                  <w:enabled/>
                  <w:calcOnExit w:val="0"/>
                  <w:textInput/>
                </w:ffData>
              </w:fldChar>
            </w:r>
            <w:r w:rsidRPr="00BE7E98">
              <w:rPr>
                <w:rFonts w:ascii="Avenir Next LT Pro" w:hAnsi="Avenir Next LT Pro"/>
                <w:sz w:val="22"/>
                <w:szCs w:val="24"/>
                <w:shd w:val="clear" w:color="auto" w:fill="D9D9D9" w:themeFill="background1" w:themeFillShade="D9"/>
              </w:rPr>
              <w:instrText xml:space="preserve"> FORMTEXT </w:instrText>
            </w:r>
            <w:r w:rsidRPr="00BE7E98">
              <w:rPr>
                <w:rFonts w:ascii="Avenir Next LT Pro" w:hAnsi="Avenir Next LT Pro"/>
                <w:sz w:val="22"/>
                <w:szCs w:val="24"/>
                <w:shd w:val="clear" w:color="auto" w:fill="D9D9D9" w:themeFill="background1" w:themeFillShade="D9"/>
              </w:rPr>
            </w:r>
            <w:r w:rsidRPr="00BE7E98">
              <w:rPr>
                <w:rFonts w:ascii="Avenir Next LT Pro" w:hAnsi="Avenir Next LT Pro"/>
                <w:sz w:val="22"/>
                <w:szCs w:val="24"/>
                <w:shd w:val="clear" w:color="auto" w:fill="D9D9D9" w:themeFill="background1" w:themeFillShade="D9"/>
              </w:rPr>
              <w:fldChar w:fldCharType="separate"/>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noProof/>
                <w:sz w:val="22"/>
                <w:szCs w:val="24"/>
                <w:shd w:val="clear" w:color="auto" w:fill="D9D9D9" w:themeFill="background1" w:themeFillShade="D9"/>
              </w:rPr>
              <w:t> </w:t>
            </w:r>
            <w:r w:rsidRPr="00BE7E98">
              <w:rPr>
                <w:rFonts w:ascii="Avenir Next LT Pro" w:hAnsi="Avenir Next LT Pro"/>
                <w:sz w:val="22"/>
                <w:szCs w:val="24"/>
                <w:shd w:val="clear" w:color="auto" w:fill="D9D9D9" w:themeFill="background1" w:themeFillShade="D9"/>
              </w:rPr>
              <w:fldChar w:fldCharType="end"/>
            </w:r>
          </w:p>
        </w:tc>
      </w:tr>
    </w:tbl>
    <w:p w14:paraId="676A3235" w14:textId="77777777" w:rsidR="0014079C" w:rsidRPr="00EA56A3" w:rsidRDefault="0014079C" w:rsidP="00EA56A3">
      <w:pPr>
        <w:tabs>
          <w:tab w:val="left" w:pos="523"/>
        </w:tabs>
      </w:pPr>
    </w:p>
    <w:sectPr w:rsidR="0014079C" w:rsidRPr="00EA56A3" w:rsidSect="00257DFE">
      <w:footerReference w:type="default" r:id="rId14"/>
      <w:pgSz w:w="11906" w:h="16838"/>
      <w:pgMar w:top="1560" w:right="1417" w:bottom="1276" w:left="1417" w:header="709"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448DE" w14:textId="77777777" w:rsidR="00756489" w:rsidRDefault="00756489" w:rsidP="00A43796">
      <w:pPr>
        <w:spacing w:after="0" w:line="240" w:lineRule="auto"/>
      </w:pPr>
      <w:r>
        <w:separator/>
      </w:r>
    </w:p>
  </w:endnote>
  <w:endnote w:type="continuationSeparator" w:id="0">
    <w:p w14:paraId="7498D9F9" w14:textId="77777777" w:rsidR="00756489" w:rsidRDefault="00756489" w:rsidP="00A43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4E0D7" w14:textId="77777777" w:rsidR="006E657E" w:rsidRPr="00BE7E98" w:rsidRDefault="006E657E" w:rsidP="00893812">
    <w:pPr>
      <w:rPr>
        <w:rFonts w:ascii="Avenir Next LT Pro" w:hAnsi="Avenir Next LT Pro" w:cs="Arial"/>
        <w:sz w:val="14"/>
        <w:szCs w:val="14"/>
        <w:lang w:val="en-US"/>
      </w:rPr>
    </w:pPr>
    <w:r w:rsidRPr="00BE7E98">
      <w:rPr>
        <w:rFonts w:ascii="Avenir Next LT Pro" w:hAnsi="Avenir Next LT Pro" w:cs="Arial"/>
        <w:sz w:val="14"/>
        <w:szCs w:val="14"/>
        <w:lang w:val="en-US"/>
      </w:rPr>
      <w:t xml:space="preserve">The Norwegian Food Safety Authority   </w:t>
    </w:r>
    <w:r w:rsidRPr="00BE7E98">
      <w:rPr>
        <w:rFonts w:ascii="Avenir Next LT Pro" w:hAnsi="Avenir Next LT Pro" w:cs="Arial"/>
        <w:sz w:val="14"/>
        <w:szCs w:val="14"/>
        <w:lang w:val="en-US"/>
      </w:rPr>
      <w:ptab w:relativeTo="margin" w:alignment="center" w:leader="none"/>
    </w:r>
    <w:r w:rsidRPr="00BE7E98">
      <w:rPr>
        <w:rFonts w:ascii="Avenir Next LT Pro" w:hAnsi="Avenir Next LT Pro" w:cs="Arial"/>
        <w:sz w:val="14"/>
        <w:szCs w:val="14"/>
        <w:lang w:val="en-US"/>
      </w:rPr>
      <w:fldChar w:fldCharType="begin"/>
    </w:r>
    <w:r w:rsidRPr="00BE7E98">
      <w:rPr>
        <w:rFonts w:ascii="Avenir Next LT Pro" w:hAnsi="Avenir Next LT Pro" w:cs="Arial"/>
        <w:sz w:val="14"/>
        <w:szCs w:val="14"/>
        <w:lang w:val="en-US"/>
      </w:rPr>
      <w:instrText xml:space="preserve"> PAGE \* ARABIC </w:instrText>
    </w:r>
    <w:r w:rsidRPr="00BE7E98">
      <w:rPr>
        <w:rFonts w:ascii="Avenir Next LT Pro" w:hAnsi="Avenir Next LT Pro" w:cs="Arial"/>
        <w:sz w:val="14"/>
        <w:szCs w:val="14"/>
        <w:lang w:val="en-US"/>
      </w:rPr>
      <w:fldChar w:fldCharType="separate"/>
    </w:r>
    <w:r w:rsidR="000E6279" w:rsidRPr="00BE7E98">
      <w:rPr>
        <w:rFonts w:ascii="Avenir Next LT Pro" w:hAnsi="Avenir Next LT Pro" w:cs="Arial"/>
        <w:noProof/>
        <w:sz w:val="14"/>
        <w:szCs w:val="14"/>
        <w:lang w:val="en-US"/>
      </w:rPr>
      <w:t>1</w:t>
    </w:r>
    <w:r w:rsidRPr="00BE7E98">
      <w:rPr>
        <w:rFonts w:ascii="Avenir Next LT Pro" w:hAnsi="Avenir Next LT Pro" w:cs="Arial"/>
        <w:sz w:val="14"/>
        <w:szCs w:val="14"/>
        <w:lang w:val="en-US"/>
      </w:rPr>
      <w:fldChar w:fldCharType="end"/>
    </w:r>
    <w:r w:rsidRPr="00BE7E98">
      <w:rPr>
        <w:rFonts w:ascii="Avenir Next LT Pro" w:hAnsi="Avenir Next LT Pro" w:cs="Arial"/>
        <w:sz w:val="14"/>
        <w:szCs w:val="14"/>
        <w:lang w:val="en-US"/>
      </w:rPr>
      <w:t xml:space="preserve"> (</w:t>
    </w:r>
    <w:r w:rsidRPr="00BE7E98">
      <w:rPr>
        <w:rFonts w:ascii="Avenir Next LT Pro" w:hAnsi="Avenir Next LT Pro" w:cs="Arial"/>
        <w:sz w:val="14"/>
        <w:szCs w:val="14"/>
        <w:lang w:val="en-US"/>
      </w:rPr>
      <w:fldChar w:fldCharType="begin"/>
    </w:r>
    <w:r w:rsidRPr="00BE7E98">
      <w:rPr>
        <w:rFonts w:ascii="Avenir Next LT Pro" w:hAnsi="Avenir Next LT Pro" w:cs="Arial"/>
        <w:sz w:val="14"/>
        <w:szCs w:val="14"/>
        <w:lang w:val="en-US"/>
      </w:rPr>
      <w:instrText xml:space="preserve"> NUMPAGES \* ARABIC </w:instrText>
    </w:r>
    <w:r w:rsidRPr="00BE7E98">
      <w:rPr>
        <w:rFonts w:ascii="Avenir Next LT Pro" w:hAnsi="Avenir Next LT Pro" w:cs="Arial"/>
        <w:sz w:val="14"/>
        <w:szCs w:val="14"/>
        <w:lang w:val="en-US"/>
      </w:rPr>
      <w:fldChar w:fldCharType="separate"/>
    </w:r>
    <w:r w:rsidR="000E6279" w:rsidRPr="00BE7E98">
      <w:rPr>
        <w:rFonts w:ascii="Avenir Next LT Pro" w:hAnsi="Avenir Next LT Pro" w:cs="Arial"/>
        <w:noProof/>
        <w:sz w:val="14"/>
        <w:szCs w:val="14"/>
        <w:lang w:val="en-US"/>
      </w:rPr>
      <w:t>3</w:t>
    </w:r>
    <w:r w:rsidRPr="00BE7E98">
      <w:rPr>
        <w:rFonts w:ascii="Avenir Next LT Pro" w:hAnsi="Avenir Next LT Pro" w:cs="Arial"/>
        <w:sz w:val="14"/>
        <w:szCs w:val="14"/>
        <w:lang w:val="en-US"/>
      </w:rPr>
      <w:fldChar w:fldCharType="end"/>
    </w:r>
    <w:r w:rsidRPr="00BE7E98">
      <w:rPr>
        <w:rFonts w:ascii="Avenir Next LT Pro" w:hAnsi="Avenir Next LT Pro" w:cs="Arial"/>
        <w:sz w:val="14"/>
        <w:szCs w:val="14"/>
        <w:lang w:val="en-US"/>
      </w:rPr>
      <w:t xml:space="preserve">) </w:t>
    </w:r>
    <w:r w:rsidRPr="00BE7E98">
      <w:rPr>
        <w:rFonts w:ascii="Avenir Next LT Pro" w:hAnsi="Avenir Next LT Pro" w:cs="Arial"/>
        <w:sz w:val="14"/>
        <w:szCs w:val="14"/>
        <w:lang w:val="en-US"/>
      </w:rPr>
      <w:ptab w:relativeTo="margin" w:alignment="right" w:leader="none"/>
    </w:r>
    <w:r w:rsidR="00D173EA" w:rsidRPr="00BE7E98">
      <w:rPr>
        <w:rFonts w:ascii="Avenir Next LT Pro" w:hAnsi="Avenir Next LT Pro" w:cs="Arial"/>
        <w:sz w:val="14"/>
        <w:szCs w:val="14"/>
        <w:lang w:val="en-US"/>
      </w:rPr>
      <w:t xml:space="preserve">Authorisation of Invertebrate Biological Control Agents </w:t>
    </w:r>
    <w:r w:rsidR="009D142B" w:rsidRPr="00BE7E98">
      <w:rPr>
        <w:rFonts w:ascii="Avenir Next LT Pro" w:hAnsi="Avenir Next LT Pro" w:cs="Arial"/>
        <w:sz w:val="14"/>
        <w:szCs w:val="14"/>
        <w:lang w:val="en-US"/>
      </w:rPr>
      <w:br/>
    </w:r>
    <w:r w:rsidR="00800712" w:rsidRPr="00BE7E98">
      <w:rPr>
        <w:rFonts w:ascii="Avenir Next LT Pro" w:hAnsi="Avenir Next LT Pro" w:cs="Arial"/>
        <w:sz w:val="14"/>
        <w:szCs w:val="14"/>
        <w:lang w:val="en-US"/>
      </w:rPr>
      <w:t>Rev. 21.11.2016.</w:t>
    </w:r>
    <w:r w:rsidR="00EB1384" w:rsidRPr="00BE7E98">
      <w:rPr>
        <w:rFonts w:ascii="Avenir Next LT Pro" w:hAnsi="Avenir Next LT Pro" w:cs="Arial"/>
        <w:sz w:val="14"/>
        <w:szCs w:val="14"/>
        <w:lang w:val="en-US"/>
      </w:rPr>
      <w:t xml:space="preserve">        </w:t>
    </w:r>
    <w:r w:rsidR="00D173EA" w:rsidRPr="00BE7E98">
      <w:rPr>
        <w:rFonts w:ascii="Avenir Next LT Pro" w:hAnsi="Avenir Next LT Pro" w:cs="Arial"/>
        <w:sz w:val="14"/>
        <w:szCs w:val="14"/>
        <w:lang w:val="en-US"/>
      </w:rPr>
      <w:tab/>
    </w:r>
    <w:r w:rsidR="00D173EA" w:rsidRPr="00BE7E98">
      <w:rPr>
        <w:rFonts w:ascii="Avenir Next LT Pro" w:hAnsi="Avenir Next LT Pro" w:cs="Arial"/>
        <w:sz w:val="14"/>
        <w:szCs w:val="14"/>
        <w:lang w:val="en-US"/>
      </w:rPr>
      <w:tab/>
    </w:r>
    <w:r w:rsidR="00D173EA" w:rsidRPr="00BE7E98">
      <w:rPr>
        <w:rFonts w:ascii="Avenir Next LT Pro" w:hAnsi="Avenir Next LT Pro" w:cs="Arial"/>
        <w:sz w:val="14"/>
        <w:szCs w:val="14"/>
        <w:lang w:val="en-US"/>
      </w:rPr>
      <w:tab/>
    </w:r>
    <w:r w:rsidR="00D173EA" w:rsidRPr="00BE7E98">
      <w:rPr>
        <w:rFonts w:ascii="Avenir Next LT Pro" w:hAnsi="Avenir Next LT Pro" w:cs="Arial"/>
        <w:sz w:val="14"/>
        <w:szCs w:val="14"/>
        <w:lang w:val="en-US"/>
      </w:rPr>
      <w:tab/>
    </w:r>
    <w:r w:rsidR="00D173EA" w:rsidRPr="00BE7E98">
      <w:rPr>
        <w:rFonts w:ascii="Avenir Next LT Pro" w:hAnsi="Avenir Next LT Pro" w:cs="Arial"/>
        <w:sz w:val="14"/>
        <w:szCs w:val="14"/>
        <w:lang w:val="en-US"/>
      </w:rPr>
      <w:tab/>
    </w:r>
    <w:r w:rsidR="00D173EA" w:rsidRPr="00BE7E98">
      <w:rPr>
        <w:rFonts w:ascii="Avenir Next LT Pro" w:hAnsi="Avenir Next LT Pro" w:cs="Arial"/>
        <w:sz w:val="14"/>
        <w:szCs w:val="14"/>
        <w:lang w:val="en-US"/>
      </w:rPr>
      <w:tab/>
    </w:r>
    <w:r w:rsidR="00D173EA" w:rsidRPr="00BE7E98">
      <w:rPr>
        <w:rFonts w:ascii="Avenir Next LT Pro" w:hAnsi="Avenir Next LT Pro" w:cs="Arial"/>
        <w:sz w:val="14"/>
        <w:szCs w:val="14"/>
        <w:lang w:val="en-US"/>
      </w:rPr>
      <w:tab/>
      <w:t xml:space="preserve"> (IBCA) including insects, mites and nematodes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6D8A9" w14:textId="77777777" w:rsidR="00756489" w:rsidRDefault="00756489" w:rsidP="00A43796">
      <w:pPr>
        <w:spacing w:after="0" w:line="240" w:lineRule="auto"/>
      </w:pPr>
      <w:r>
        <w:separator/>
      </w:r>
    </w:p>
  </w:footnote>
  <w:footnote w:type="continuationSeparator" w:id="0">
    <w:p w14:paraId="175E1FE2" w14:textId="77777777" w:rsidR="00756489" w:rsidRDefault="00756489" w:rsidP="00A43796">
      <w:pPr>
        <w:spacing w:after="0" w:line="240" w:lineRule="auto"/>
      </w:pPr>
      <w:r>
        <w:continuationSeparator/>
      </w:r>
    </w:p>
  </w:footnote>
  <w:footnote w:id="1">
    <w:p w14:paraId="1B44D01E" w14:textId="77777777" w:rsidR="00623984" w:rsidRPr="00CA6924" w:rsidRDefault="00623984" w:rsidP="00623984">
      <w:pPr>
        <w:pStyle w:val="Fotnotetekst"/>
        <w:rPr>
          <w:rFonts w:ascii="Avenir Next LT Pro" w:hAnsi="Avenir Next LT Pro" w:cs="Arial"/>
        </w:rPr>
      </w:pPr>
      <w:r w:rsidRPr="00BE7E98">
        <w:rPr>
          <w:rStyle w:val="Fotnotereferanse"/>
          <w:rFonts w:ascii="Avenir Next LT Pro" w:hAnsi="Avenir Next LT Pro" w:cs="Arial"/>
          <w:sz w:val="16"/>
          <w:szCs w:val="16"/>
        </w:rPr>
        <w:footnoteRef/>
      </w:r>
      <w:r w:rsidRPr="00BE7E98">
        <w:rPr>
          <w:rFonts w:ascii="Avenir Next LT Pro" w:hAnsi="Avenir Next LT Pro" w:cs="Arial"/>
          <w:sz w:val="16"/>
          <w:szCs w:val="16"/>
        </w:rPr>
        <w:t xml:space="preserve"> If the signature is done by someone other than the applying company, a power of attorney confirming the right to sign the application on behalf of the applicant shall be submitted.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PpFKXvJ80QFYCgbnoV6aD+K2I3ijXPyGJtfeVl9xRwElsYLBBMQ40nWfbTOcir2dLWJPKpmAIABHGt6tzKM+g==" w:salt="mCBW70JggkIWRAt+5+UYlA=="/>
  <w:styleLockTheme/>
  <w:defaultTabStop w:val="708"/>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796"/>
    <w:rsid w:val="0002084D"/>
    <w:rsid w:val="0004520F"/>
    <w:rsid w:val="000551B0"/>
    <w:rsid w:val="00064ACB"/>
    <w:rsid w:val="00067638"/>
    <w:rsid w:val="00080A98"/>
    <w:rsid w:val="000836E2"/>
    <w:rsid w:val="00086892"/>
    <w:rsid w:val="00093169"/>
    <w:rsid w:val="000B6E32"/>
    <w:rsid w:val="000E6279"/>
    <w:rsid w:val="000F714E"/>
    <w:rsid w:val="0010021D"/>
    <w:rsid w:val="00101330"/>
    <w:rsid w:val="00102483"/>
    <w:rsid w:val="00137EE0"/>
    <w:rsid w:val="0014079C"/>
    <w:rsid w:val="00155E0A"/>
    <w:rsid w:val="001B4047"/>
    <w:rsid w:val="001C0105"/>
    <w:rsid w:val="001C213C"/>
    <w:rsid w:val="001C42CC"/>
    <w:rsid w:val="001C6FE5"/>
    <w:rsid w:val="001D312A"/>
    <w:rsid w:val="001E1683"/>
    <w:rsid w:val="001F0E71"/>
    <w:rsid w:val="0020329E"/>
    <w:rsid w:val="00203A17"/>
    <w:rsid w:val="002215B7"/>
    <w:rsid w:val="00231C3C"/>
    <w:rsid w:val="00232786"/>
    <w:rsid w:val="002426BD"/>
    <w:rsid w:val="00257DFE"/>
    <w:rsid w:val="002742D4"/>
    <w:rsid w:val="00285EF0"/>
    <w:rsid w:val="002A158B"/>
    <w:rsid w:val="002A493C"/>
    <w:rsid w:val="002A6E4A"/>
    <w:rsid w:val="002C6ACE"/>
    <w:rsid w:val="002D01D3"/>
    <w:rsid w:val="002D282C"/>
    <w:rsid w:val="003307A3"/>
    <w:rsid w:val="00342F99"/>
    <w:rsid w:val="00344A07"/>
    <w:rsid w:val="003550F0"/>
    <w:rsid w:val="00356EA7"/>
    <w:rsid w:val="003649B3"/>
    <w:rsid w:val="0038762E"/>
    <w:rsid w:val="003958B5"/>
    <w:rsid w:val="003D6BDB"/>
    <w:rsid w:val="003E2E97"/>
    <w:rsid w:val="003F392D"/>
    <w:rsid w:val="00400783"/>
    <w:rsid w:val="00405476"/>
    <w:rsid w:val="00420420"/>
    <w:rsid w:val="0044709D"/>
    <w:rsid w:val="00454BD5"/>
    <w:rsid w:val="0045509D"/>
    <w:rsid w:val="00461CE9"/>
    <w:rsid w:val="004A039C"/>
    <w:rsid w:val="004A2674"/>
    <w:rsid w:val="004D39D0"/>
    <w:rsid w:val="004E0AF3"/>
    <w:rsid w:val="004E336A"/>
    <w:rsid w:val="00501B2F"/>
    <w:rsid w:val="0051183B"/>
    <w:rsid w:val="00532B51"/>
    <w:rsid w:val="005369E2"/>
    <w:rsid w:val="00554257"/>
    <w:rsid w:val="00573648"/>
    <w:rsid w:val="00586F01"/>
    <w:rsid w:val="005A2C23"/>
    <w:rsid w:val="005A6958"/>
    <w:rsid w:val="005B7EE4"/>
    <w:rsid w:val="00611479"/>
    <w:rsid w:val="006139D9"/>
    <w:rsid w:val="00623984"/>
    <w:rsid w:val="006242E0"/>
    <w:rsid w:val="00624504"/>
    <w:rsid w:val="00626973"/>
    <w:rsid w:val="00631807"/>
    <w:rsid w:val="006441B8"/>
    <w:rsid w:val="00664B82"/>
    <w:rsid w:val="006667C0"/>
    <w:rsid w:val="0067652E"/>
    <w:rsid w:val="00682CA6"/>
    <w:rsid w:val="0069024E"/>
    <w:rsid w:val="00695F7A"/>
    <w:rsid w:val="006A7EC4"/>
    <w:rsid w:val="006B1774"/>
    <w:rsid w:val="006D504D"/>
    <w:rsid w:val="006E3ECE"/>
    <w:rsid w:val="006E657E"/>
    <w:rsid w:val="006F089D"/>
    <w:rsid w:val="0070033C"/>
    <w:rsid w:val="0070079F"/>
    <w:rsid w:val="00710C14"/>
    <w:rsid w:val="00734F37"/>
    <w:rsid w:val="00736D7D"/>
    <w:rsid w:val="007506AC"/>
    <w:rsid w:val="00753F6C"/>
    <w:rsid w:val="007555CE"/>
    <w:rsid w:val="00755B0C"/>
    <w:rsid w:val="00756489"/>
    <w:rsid w:val="00780B4F"/>
    <w:rsid w:val="00784AFA"/>
    <w:rsid w:val="00790DCF"/>
    <w:rsid w:val="007A2D3E"/>
    <w:rsid w:val="007B11D9"/>
    <w:rsid w:val="007B162F"/>
    <w:rsid w:val="007D25AB"/>
    <w:rsid w:val="007E7AE1"/>
    <w:rsid w:val="007F0C92"/>
    <w:rsid w:val="007F24F4"/>
    <w:rsid w:val="00800094"/>
    <w:rsid w:val="00800712"/>
    <w:rsid w:val="008416AE"/>
    <w:rsid w:val="00841D3F"/>
    <w:rsid w:val="00883921"/>
    <w:rsid w:val="00883B43"/>
    <w:rsid w:val="00892B8F"/>
    <w:rsid w:val="00893812"/>
    <w:rsid w:val="008E0847"/>
    <w:rsid w:val="008F487B"/>
    <w:rsid w:val="00901495"/>
    <w:rsid w:val="00903136"/>
    <w:rsid w:val="009039DC"/>
    <w:rsid w:val="009100A2"/>
    <w:rsid w:val="009307B1"/>
    <w:rsid w:val="009709A1"/>
    <w:rsid w:val="009854CD"/>
    <w:rsid w:val="00986636"/>
    <w:rsid w:val="0099274D"/>
    <w:rsid w:val="009D142B"/>
    <w:rsid w:val="009F1F0C"/>
    <w:rsid w:val="00A03EF9"/>
    <w:rsid w:val="00A26EC5"/>
    <w:rsid w:val="00A27978"/>
    <w:rsid w:val="00A43796"/>
    <w:rsid w:val="00A63B82"/>
    <w:rsid w:val="00A85BDF"/>
    <w:rsid w:val="00A95EB4"/>
    <w:rsid w:val="00AD43A9"/>
    <w:rsid w:val="00AF47E3"/>
    <w:rsid w:val="00B10F31"/>
    <w:rsid w:val="00B339E3"/>
    <w:rsid w:val="00B34BF3"/>
    <w:rsid w:val="00B74238"/>
    <w:rsid w:val="00B805E6"/>
    <w:rsid w:val="00B924A7"/>
    <w:rsid w:val="00B94309"/>
    <w:rsid w:val="00B97073"/>
    <w:rsid w:val="00BC0011"/>
    <w:rsid w:val="00BC39AC"/>
    <w:rsid w:val="00BE4561"/>
    <w:rsid w:val="00BE7E98"/>
    <w:rsid w:val="00C237A5"/>
    <w:rsid w:val="00C52DF3"/>
    <w:rsid w:val="00C53D1E"/>
    <w:rsid w:val="00C65028"/>
    <w:rsid w:val="00C70440"/>
    <w:rsid w:val="00C70F36"/>
    <w:rsid w:val="00C86A73"/>
    <w:rsid w:val="00CA548D"/>
    <w:rsid w:val="00CA6924"/>
    <w:rsid w:val="00CB4337"/>
    <w:rsid w:val="00CB66FD"/>
    <w:rsid w:val="00CF364A"/>
    <w:rsid w:val="00D173EA"/>
    <w:rsid w:val="00D20E6B"/>
    <w:rsid w:val="00D6150D"/>
    <w:rsid w:val="00D647A0"/>
    <w:rsid w:val="00D67E10"/>
    <w:rsid w:val="00D7576D"/>
    <w:rsid w:val="00D834F8"/>
    <w:rsid w:val="00D917D5"/>
    <w:rsid w:val="00D93060"/>
    <w:rsid w:val="00DA00BA"/>
    <w:rsid w:val="00DA204C"/>
    <w:rsid w:val="00DC489F"/>
    <w:rsid w:val="00DD093E"/>
    <w:rsid w:val="00DE037B"/>
    <w:rsid w:val="00DF4E5A"/>
    <w:rsid w:val="00E11074"/>
    <w:rsid w:val="00E25FD3"/>
    <w:rsid w:val="00E32CCF"/>
    <w:rsid w:val="00E34450"/>
    <w:rsid w:val="00E718E4"/>
    <w:rsid w:val="00E76419"/>
    <w:rsid w:val="00EA155A"/>
    <w:rsid w:val="00EA56A3"/>
    <w:rsid w:val="00EB1384"/>
    <w:rsid w:val="00EC754C"/>
    <w:rsid w:val="00EC765A"/>
    <w:rsid w:val="00EC7AC7"/>
    <w:rsid w:val="00EE5126"/>
    <w:rsid w:val="00EF7977"/>
    <w:rsid w:val="00F0376E"/>
    <w:rsid w:val="00F67F8C"/>
    <w:rsid w:val="00F8027B"/>
    <w:rsid w:val="00F87E96"/>
    <w:rsid w:val="00FB59AC"/>
    <w:rsid w:val="00FC789B"/>
    <w:rsid w:val="00FD676C"/>
    <w:rsid w:val="00FD6B9A"/>
    <w:rsid w:val="00FF2C10"/>
    <w:rsid w:val="00FF5B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7A5E06"/>
  <w15:docId w15:val="{A44452F6-6CEF-41DC-82B9-6B23CB4E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locked="0" w:semiHidden="1" w:uiPriority="9" w:unhideWhenUsed="1" w:qFormat="1"/>
    <w:lsdException w:name="heading 3" w:locked="0" w:semiHidden="1" w:uiPriority="0"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qFormat="1"/>
    <w:lsdException w:name="Emphasis" w:locked="0"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43796"/>
    <w:rPr>
      <w:lang w:val="en-GB"/>
    </w:rPr>
  </w:style>
  <w:style w:type="paragraph" w:styleId="Overskrift1">
    <w:name w:val="heading 1"/>
    <w:basedOn w:val="Normal"/>
    <w:next w:val="Normal"/>
    <w:link w:val="Overskrift1Tegn"/>
    <w:uiPriority w:val="9"/>
    <w:qFormat/>
    <w:locked/>
    <w:rsid w:val="00903136"/>
    <w:pPr>
      <w:keepNext/>
      <w:keepLines/>
      <w:tabs>
        <w:tab w:val="left" w:pos="1304"/>
      </w:tabs>
      <w:suppressAutoHyphens/>
      <w:autoSpaceDN w:val="0"/>
      <w:spacing w:before="720" w:after="0" w:line="400" w:lineRule="atLeast"/>
      <w:textAlignment w:val="baseline"/>
      <w:outlineLvl w:val="0"/>
    </w:pPr>
    <w:rPr>
      <w:rFonts w:ascii="Verdana" w:eastAsia="Times New Roman" w:hAnsi="Verdana" w:cs="Times New Roman"/>
      <w:bCs/>
      <w:sz w:val="36"/>
      <w:szCs w:val="28"/>
    </w:rPr>
  </w:style>
  <w:style w:type="paragraph" w:styleId="Overskrift2">
    <w:name w:val="heading 2"/>
    <w:basedOn w:val="Normal"/>
    <w:next w:val="Normal"/>
    <w:link w:val="Overskrift2Tegn"/>
    <w:uiPriority w:val="9"/>
    <w:semiHidden/>
    <w:unhideWhenUsed/>
    <w:qFormat/>
    <w:locked/>
    <w:rsid w:val="00A437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locked/>
    <w:rsid w:val="00A43796"/>
    <w:pPr>
      <w:keepNext/>
      <w:keepLines/>
      <w:tabs>
        <w:tab w:val="left" w:pos="1304"/>
      </w:tabs>
      <w:suppressAutoHyphens/>
      <w:autoSpaceDN w:val="0"/>
      <w:spacing w:before="120" w:after="60" w:line="280" w:lineRule="atLeast"/>
      <w:textAlignment w:val="baseline"/>
      <w:outlineLvl w:val="2"/>
    </w:pPr>
    <w:rPr>
      <w:rFonts w:ascii="Verdana" w:eastAsia="Times New Roman" w:hAnsi="Verdana" w:cs="Times New Roman"/>
      <w:bCs/>
      <w:sz w:val="24"/>
      <w:szCs w:val="20"/>
    </w:rPr>
  </w:style>
  <w:style w:type="paragraph" w:styleId="Overskrift4">
    <w:name w:val="heading 4"/>
    <w:basedOn w:val="Normal"/>
    <w:next w:val="Normal"/>
    <w:link w:val="Overskrift4Tegn"/>
    <w:uiPriority w:val="9"/>
    <w:semiHidden/>
    <w:unhideWhenUsed/>
    <w:qFormat/>
    <w:locked/>
    <w:rsid w:val="00A4379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attilsynet-Tittel">
    <w:name w:val="Mattilsynet - Tittel"/>
    <w:basedOn w:val="Normal"/>
    <w:link w:val="Mattilsynet-TittelTegn"/>
    <w:qFormat/>
    <w:locked/>
    <w:rsid w:val="00FD676C"/>
    <w:pPr>
      <w:spacing w:before="120" w:line="480" w:lineRule="auto"/>
    </w:pPr>
    <w:rPr>
      <w:rFonts w:ascii="Arial" w:hAnsi="Arial"/>
      <w:b/>
      <w:color w:val="E23100"/>
      <w:sz w:val="40"/>
      <w:lang w:val="nb-NO"/>
    </w:rPr>
  </w:style>
  <w:style w:type="character" w:customStyle="1" w:styleId="Mattilsynet-TittelTegn">
    <w:name w:val="Mattilsynet - Tittel Tegn"/>
    <w:basedOn w:val="Standardskriftforavsnitt"/>
    <w:link w:val="Mattilsynet-Tittel"/>
    <w:rsid w:val="00FD676C"/>
    <w:rPr>
      <w:rFonts w:ascii="Arial" w:hAnsi="Arial"/>
      <w:b/>
      <w:color w:val="E23100"/>
      <w:sz w:val="40"/>
    </w:rPr>
  </w:style>
  <w:style w:type="paragraph" w:customStyle="1" w:styleId="Mattilsynet-Overskrift1">
    <w:name w:val="Mattilsynet - Overskrift 1"/>
    <w:basedOn w:val="Mattilsynet-Tittel"/>
    <w:link w:val="Mattilsynet-Overskrift1Tegn"/>
    <w:qFormat/>
    <w:locked/>
    <w:rsid w:val="00FD676C"/>
    <w:pPr>
      <w:spacing w:line="240" w:lineRule="auto"/>
    </w:pPr>
    <w:rPr>
      <w:sz w:val="32"/>
    </w:rPr>
  </w:style>
  <w:style w:type="character" w:customStyle="1" w:styleId="Mattilsynet-Overskrift1Tegn">
    <w:name w:val="Mattilsynet - Overskrift 1 Tegn"/>
    <w:basedOn w:val="Mattilsynet-TittelTegn"/>
    <w:link w:val="Mattilsynet-Overskrift1"/>
    <w:rsid w:val="00FD676C"/>
    <w:rPr>
      <w:rFonts w:ascii="Arial" w:hAnsi="Arial"/>
      <w:b/>
      <w:color w:val="E23100"/>
      <w:sz w:val="32"/>
    </w:rPr>
  </w:style>
  <w:style w:type="paragraph" w:customStyle="1" w:styleId="Mattilsynet-Vanlig">
    <w:name w:val="Mattilsynet - Vanlig"/>
    <w:basedOn w:val="Mattilsynet-Tittel"/>
    <w:link w:val="Mattilsynet-VanligTegn"/>
    <w:autoRedefine/>
    <w:qFormat/>
    <w:locked/>
    <w:rsid w:val="0070033C"/>
    <w:pPr>
      <w:spacing w:before="0" w:after="0" w:line="240" w:lineRule="auto"/>
    </w:pPr>
    <w:rPr>
      <w:b w:val="0"/>
      <w:color w:val="000000" w:themeColor="text1"/>
      <w:sz w:val="20"/>
    </w:rPr>
  </w:style>
  <w:style w:type="character" w:customStyle="1" w:styleId="Mattilsynet-VanligTegn">
    <w:name w:val="Mattilsynet - Vanlig Tegn"/>
    <w:basedOn w:val="Mattilsynet-TittelTegn"/>
    <w:link w:val="Mattilsynet-Vanlig"/>
    <w:rsid w:val="0070033C"/>
    <w:rPr>
      <w:rFonts w:ascii="Arial" w:hAnsi="Arial"/>
      <w:b w:val="0"/>
      <w:color w:val="000000" w:themeColor="text1"/>
      <w:sz w:val="20"/>
    </w:rPr>
  </w:style>
  <w:style w:type="paragraph" w:customStyle="1" w:styleId="ArialNarrow">
    <w:name w:val="Arial Narrow"/>
    <w:basedOn w:val="Mattilsynet-Vanlig"/>
    <w:link w:val="ArialNarrowTegn"/>
    <w:qFormat/>
    <w:rsid w:val="004A2674"/>
    <w:rPr>
      <w:rFonts w:ascii="Arial Narrow" w:hAnsi="Arial Narrow"/>
    </w:rPr>
  </w:style>
  <w:style w:type="character" w:customStyle="1" w:styleId="ArialNarrowTegn">
    <w:name w:val="Arial Narrow Tegn"/>
    <w:basedOn w:val="Mattilsynet-VanligTegn"/>
    <w:link w:val="ArialNarrow"/>
    <w:rsid w:val="004A2674"/>
    <w:rPr>
      <w:rFonts w:ascii="Arial Narrow" w:hAnsi="Arial Narrow"/>
      <w:b w:val="0"/>
      <w:color w:val="000000" w:themeColor="text1"/>
      <w:sz w:val="20"/>
    </w:rPr>
  </w:style>
  <w:style w:type="character" w:customStyle="1" w:styleId="Overskrift2Tegn">
    <w:name w:val="Overskrift 2 Tegn"/>
    <w:basedOn w:val="Standardskriftforavsnitt"/>
    <w:link w:val="Overskrift2"/>
    <w:uiPriority w:val="9"/>
    <w:semiHidden/>
    <w:rsid w:val="00A43796"/>
    <w:rPr>
      <w:rFonts w:asciiTheme="majorHAnsi" w:eastAsiaTheme="majorEastAsia" w:hAnsiTheme="majorHAnsi" w:cstheme="majorBidi"/>
      <w:color w:val="2E74B5" w:themeColor="accent1" w:themeShade="BF"/>
      <w:sz w:val="26"/>
      <w:szCs w:val="26"/>
      <w:lang w:val="en-GB"/>
    </w:rPr>
  </w:style>
  <w:style w:type="character" w:customStyle="1" w:styleId="Overskrift3Tegn">
    <w:name w:val="Overskrift 3 Tegn"/>
    <w:basedOn w:val="Standardskriftforavsnitt"/>
    <w:link w:val="Overskrift3"/>
    <w:rsid w:val="00A43796"/>
    <w:rPr>
      <w:rFonts w:ascii="Verdana" w:eastAsia="Times New Roman" w:hAnsi="Verdana" w:cs="Times New Roman"/>
      <w:bCs/>
      <w:sz w:val="24"/>
      <w:szCs w:val="20"/>
      <w:lang w:val="en-GB"/>
    </w:rPr>
  </w:style>
  <w:style w:type="character" w:customStyle="1" w:styleId="Overskrift4Tegn">
    <w:name w:val="Overskrift 4 Tegn"/>
    <w:basedOn w:val="Standardskriftforavsnitt"/>
    <w:link w:val="Overskrift4"/>
    <w:uiPriority w:val="9"/>
    <w:semiHidden/>
    <w:rsid w:val="00A43796"/>
    <w:rPr>
      <w:rFonts w:asciiTheme="majorHAnsi" w:eastAsiaTheme="majorEastAsia" w:hAnsiTheme="majorHAnsi" w:cstheme="majorBidi"/>
      <w:i/>
      <w:iCs/>
      <w:color w:val="2E74B5" w:themeColor="accent1" w:themeShade="BF"/>
      <w:lang w:val="en-GB"/>
    </w:rPr>
  </w:style>
  <w:style w:type="character" w:customStyle="1" w:styleId="FotnotetekstTegn">
    <w:name w:val="Fotnotetekst Tegn"/>
    <w:basedOn w:val="Standardskriftforavsnitt"/>
    <w:link w:val="Fotnotetekst"/>
    <w:uiPriority w:val="99"/>
    <w:rsid w:val="00A43796"/>
    <w:rPr>
      <w:rFonts w:ascii="Garamond" w:eastAsia="Calibri" w:hAnsi="Garamond" w:cs="Times New Roman"/>
      <w:sz w:val="18"/>
      <w:szCs w:val="20"/>
      <w:lang w:val="en-GB"/>
    </w:rPr>
  </w:style>
  <w:style w:type="paragraph" w:styleId="Fotnotetekst">
    <w:name w:val="footnote text"/>
    <w:basedOn w:val="Normal"/>
    <w:link w:val="FotnotetekstTegn"/>
    <w:uiPriority w:val="99"/>
    <w:locked/>
    <w:rsid w:val="00A43796"/>
    <w:pPr>
      <w:suppressAutoHyphens/>
      <w:autoSpaceDN w:val="0"/>
      <w:spacing w:after="0" w:line="240" w:lineRule="auto"/>
      <w:textAlignment w:val="baseline"/>
    </w:pPr>
    <w:rPr>
      <w:rFonts w:ascii="Garamond" w:eastAsia="Calibri" w:hAnsi="Garamond" w:cs="Times New Roman"/>
      <w:sz w:val="18"/>
      <w:szCs w:val="20"/>
    </w:rPr>
  </w:style>
  <w:style w:type="character" w:customStyle="1" w:styleId="TopptekstTegn">
    <w:name w:val="Topptekst Tegn"/>
    <w:basedOn w:val="Standardskriftforavsnitt"/>
    <w:link w:val="Topptekst"/>
    <w:uiPriority w:val="99"/>
    <w:rsid w:val="00A43796"/>
    <w:rPr>
      <w:lang w:val="en-GB"/>
    </w:rPr>
  </w:style>
  <w:style w:type="paragraph" w:styleId="Topptekst">
    <w:name w:val="header"/>
    <w:basedOn w:val="Normal"/>
    <w:link w:val="TopptekstTegn"/>
    <w:uiPriority w:val="99"/>
    <w:unhideWhenUsed/>
    <w:locked/>
    <w:rsid w:val="00A4379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43796"/>
    <w:rPr>
      <w:lang w:val="en-GB"/>
    </w:rPr>
  </w:style>
  <w:style w:type="paragraph" w:styleId="Bunntekst">
    <w:name w:val="footer"/>
    <w:basedOn w:val="Normal"/>
    <w:link w:val="BunntekstTegn"/>
    <w:uiPriority w:val="99"/>
    <w:unhideWhenUsed/>
    <w:locked/>
    <w:rsid w:val="00A43796"/>
    <w:pPr>
      <w:tabs>
        <w:tab w:val="center" w:pos="4536"/>
        <w:tab w:val="right" w:pos="9072"/>
      </w:tabs>
      <w:spacing w:after="0" w:line="240" w:lineRule="auto"/>
    </w:pPr>
  </w:style>
  <w:style w:type="character" w:customStyle="1" w:styleId="BobletekstTegn">
    <w:name w:val="Bobletekst Tegn"/>
    <w:basedOn w:val="Standardskriftforavsnitt"/>
    <w:link w:val="Bobletekst"/>
    <w:uiPriority w:val="99"/>
    <w:semiHidden/>
    <w:rsid w:val="00A43796"/>
    <w:rPr>
      <w:rFonts w:ascii="Segoe UI" w:hAnsi="Segoe UI" w:cs="Segoe UI"/>
      <w:sz w:val="18"/>
      <w:szCs w:val="18"/>
      <w:lang w:val="en-GB"/>
    </w:rPr>
  </w:style>
  <w:style w:type="paragraph" w:styleId="Bobletekst">
    <w:name w:val="Balloon Text"/>
    <w:basedOn w:val="Normal"/>
    <w:link w:val="BobletekstTegn"/>
    <w:uiPriority w:val="99"/>
    <w:semiHidden/>
    <w:unhideWhenUsed/>
    <w:locked/>
    <w:rsid w:val="00A43796"/>
    <w:pPr>
      <w:spacing w:after="0" w:line="240" w:lineRule="auto"/>
    </w:pPr>
    <w:rPr>
      <w:rFonts w:ascii="Segoe UI" w:hAnsi="Segoe UI" w:cs="Segoe UI"/>
      <w:sz w:val="18"/>
      <w:szCs w:val="18"/>
    </w:rPr>
  </w:style>
  <w:style w:type="paragraph" w:customStyle="1" w:styleId="Ledtext">
    <w:name w:val="Ledtext"/>
    <w:basedOn w:val="Normal"/>
    <w:next w:val="Normal"/>
    <w:locked/>
    <w:rsid w:val="00A43796"/>
    <w:pPr>
      <w:suppressAutoHyphens/>
      <w:autoSpaceDN w:val="0"/>
      <w:spacing w:after="20" w:line="160" w:lineRule="atLeast"/>
      <w:textAlignment w:val="baseline"/>
    </w:pPr>
    <w:rPr>
      <w:rFonts w:ascii="Verdana" w:eastAsia="Calibri" w:hAnsi="Verdana" w:cs="Times New Roman"/>
      <w:sz w:val="14"/>
      <w:szCs w:val="24"/>
    </w:rPr>
  </w:style>
  <w:style w:type="character" w:styleId="Fotnotereferanse">
    <w:name w:val="footnote reference"/>
    <w:uiPriority w:val="99"/>
    <w:locked/>
    <w:rsid w:val="00A43796"/>
    <w:rPr>
      <w:position w:val="0"/>
      <w:vertAlign w:val="superscript"/>
    </w:rPr>
  </w:style>
  <w:style w:type="character" w:styleId="Utheving">
    <w:name w:val="Emphasis"/>
    <w:locked/>
    <w:rsid w:val="00A43796"/>
    <w:rPr>
      <w:rFonts w:ascii="Calibri" w:hAnsi="Calibri"/>
      <w:i/>
      <w:iCs/>
      <w:sz w:val="18"/>
    </w:rPr>
  </w:style>
  <w:style w:type="character" w:styleId="Hyperkobling">
    <w:name w:val="Hyperlink"/>
    <w:locked/>
    <w:rsid w:val="00A43796"/>
    <w:rPr>
      <w:color w:val="0000FF"/>
      <w:u w:val="single"/>
    </w:rPr>
  </w:style>
  <w:style w:type="character" w:styleId="Plassholdertekst">
    <w:name w:val="Placeholder Text"/>
    <w:basedOn w:val="Standardskriftforavsnitt"/>
    <w:uiPriority w:val="99"/>
    <w:semiHidden/>
    <w:locked/>
    <w:rsid w:val="009709A1"/>
    <w:rPr>
      <w:color w:val="808080"/>
    </w:rPr>
  </w:style>
  <w:style w:type="paragraph" w:styleId="Ingenmellomrom">
    <w:name w:val="No Spacing"/>
    <w:uiPriority w:val="1"/>
    <w:qFormat/>
    <w:locked/>
    <w:rsid w:val="00611479"/>
    <w:pPr>
      <w:spacing w:after="0" w:line="240" w:lineRule="auto"/>
    </w:pPr>
    <w:rPr>
      <w:lang w:val="en-GB"/>
    </w:rPr>
  </w:style>
  <w:style w:type="character" w:customStyle="1" w:styleId="Overskrift1Tegn">
    <w:name w:val="Overskrift 1 Tegn"/>
    <w:basedOn w:val="Standardskriftforavsnitt"/>
    <w:link w:val="Overskrift1"/>
    <w:uiPriority w:val="9"/>
    <w:rsid w:val="00903136"/>
    <w:rPr>
      <w:rFonts w:ascii="Verdana" w:eastAsia="Times New Roman" w:hAnsi="Verdana" w:cs="Times New Roman"/>
      <w:bCs/>
      <w:sz w:val="36"/>
      <w:szCs w:val="28"/>
      <w:lang w:val="en-GB"/>
    </w:rPr>
  </w:style>
  <w:style w:type="table" w:styleId="Tabellrutenett">
    <w:name w:val="Table Grid"/>
    <w:basedOn w:val="Vanligtabell"/>
    <w:uiPriority w:val="39"/>
    <w:locked/>
    <w:rsid w:val="00690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stmottak@mattilsynet.n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sticider@mattilsynet.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stmottak@mattilsynet.n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8748604B4A65A10A340926CAE0FD"/>
        <w:category>
          <w:name w:val="Generelt"/>
          <w:gallery w:val="placeholder"/>
        </w:category>
        <w:types>
          <w:type w:val="bbPlcHdr"/>
        </w:types>
        <w:behaviors>
          <w:behavior w:val="content"/>
        </w:behaviors>
        <w:guid w:val="{7E29609F-0B83-49F3-A406-3D95C3B50766}"/>
      </w:docPartPr>
      <w:docPartBody>
        <w:p w:rsidR="002F4A77" w:rsidRDefault="009D5AF2" w:rsidP="009D5AF2">
          <w:pPr>
            <w:pStyle w:val="D2458748604B4A65A10A340926CAE0FD"/>
          </w:pPr>
          <w:r w:rsidRPr="00E971D0">
            <w:rPr>
              <w:rStyle w:val="Plassholdertekst"/>
            </w:rPr>
            <w:t>Velg et element.</w:t>
          </w:r>
        </w:p>
      </w:docPartBody>
    </w:docPart>
    <w:docPart>
      <w:docPartPr>
        <w:name w:val="A0D3414F7C87442EB46C5B8EB46C8E36"/>
        <w:category>
          <w:name w:val="Generelt"/>
          <w:gallery w:val="placeholder"/>
        </w:category>
        <w:types>
          <w:type w:val="bbPlcHdr"/>
        </w:types>
        <w:behaviors>
          <w:behavior w:val="content"/>
        </w:behaviors>
        <w:guid w:val="{7D858AF8-885A-4DE6-90C4-A4FA838B329B}"/>
      </w:docPartPr>
      <w:docPartBody>
        <w:p w:rsidR="002F4A77" w:rsidRDefault="009D5AF2" w:rsidP="009D5AF2">
          <w:pPr>
            <w:pStyle w:val="A0D3414F7C87442EB46C5B8EB46C8E36"/>
          </w:pPr>
          <w:r w:rsidRPr="00E971D0">
            <w:rPr>
              <w:rStyle w:val="Plassholdertekst"/>
            </w:rPr>
            <w:t>Velg et element.</w:t>
          </w:r>
        </w:p>
      </w:docPartBody>
    </w:docPart>
    <w:docPart>
      <w:docPartPr>
        <w:name w:val="3C148402D0F24943AAABE3C265A57DA2"/>
        <w:category>
          <w:name w:val="Generelt"/>
          <w:gallery w:val="placeholder"/>
        </w:category>
        <w:types>
          <w:type w:val="bbPlcHdr"/>
        </w:types>
        <w:behaviors>
          <w:behavior w:val="content"/>
        </w:behaviors>
        <w:guid w:val="{6A2A2B83-8831-42F9-AF3C-1C40E437FF20}"/>
      </w:docPartPr>
      <w:docPartBody>
        <w:p w:rsidR="002F4A77" w:rsidRDefault="009D5AF2" w:rsidP="009D5AF2">
          <w:pPr>
            <w:pStyle w:val="3C148402D0F24943AAABE3C265A57DA2"/>
          </w:pPr>
          <w:r w:rsidRPr="00E971D0">
            <w:rPr>
              <w:rStyle w:val="Plassholdertekst"/>
            </w:rPr>
            <w:t>Velg et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9C8"/>
    <w:rsid w:val="000A39C8"/>
    <w:rsid w:val="000B4E05"/>
    <w:rsid w:val="001C301F"/>
    <w:rsid w:val="002F4A77"/>
    <w:rsid w:val="004835AB"/>
    <w:rsid w:val="004D09C4"/>
    <w:rsid w:val="00631807"/>
    <w:rsid w:val="0070079F"/>
    <w:rsid w:val="007769B4"/>
    <w:rsid w:val="008B271F"/>
    <w:rsid w:val="009D5AF2"/>
    <w:rsid w:val="00CB619B"/>
    <w:rsid w:val="00D15372"/>
    <w:rsid w:val="00D26B00"/>
    <w:rsid w:val="00DC5E32"/>
    <w:rsid w:val="00F467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9D5AF2"/>
    <w:rPr>
      <w:color w:val="808080"/>
    </w:rPr>
  </w:style>
  <w:style w:type="paragraph" w:customStyle="1" w:styleId="D2458748604B4A65A10A340926CAE0FD">
    <w:name w:val="D2458748604B4A65A10A340926CAE0FD"/>
    <w:rsid w:val="009D5AF2"/>
  </w:style>
  <w:style w:type="paragraph" w:customStyle="1" w:styleId="A0D3414F7C87442EB46C5B8EB46C8E36">
    <w:name w:val="A0D3414F7C87442EB46C5B8EB46C8E36"/>
    <w:rsid w:val="009D5AF2"/>
  </w:style>
  <w:style w:type="paragraph" w:customStyle="1" w:styleId="3C148402D0F24943AAABE3C265A57DA2">
    <w:name w:val="3C148402D0F24943AAABE3C265A57DA2"/>
    <w:rsid w:val="009D5A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C980084DFB048A0E4D40BA0F8F565" ma:contentTypeVersion="23" ma:contentTypeDescription="Create a new document." ma:contentTypeScope="" ma:versionID="333f9018642953219c4ac44c11ed71c2">
  <xsd:schema xmlns:xsd="http://www.w3.org/2001/XMLSchema" xmlns:xs="http://www.w3.org/2001/XMLSchema" xmlns:p="http://schemas.microsoft.com/office/2006/metadata/properties" xmlns:ns2="57a257d1-bfd9-4f43-b41c-29be1de67d08" xmlns:ns3="8a60072e-eb66-40dd-9d66-d1cb6aece42e" targetNamespace="http://schemas.microsoft.com/office/2006/metadata/properties" ma:root="true" ma:fieldsID="504360548c8810963fac93c63c2c0e1a" ns2:_="" ns3:_="">
    <xsd:import namespace="57a257d1-bfd9-4f43-b41c-29be1de67d08"/>
    <xsd:import namespace="8a60072e-eb66-40dd-9d66-d1cb6aece4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Nummer" minOccurs="0"/>
                <xsd:element ref="ns2:MediaServiceSearchProperties" minOccurs="0"/>
                <xsd:element ref="ns2:Archived" minOccurs="0"/>
                <xsd:element ref="ns2:ArchivedBy" minOccurs="0"/>
                <xsd:element ref="ns2:ArchivedTo" minOccurs="0"/>
                <xsd:element ref="ns2:ArchivedToRegistryEnt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257d1-bfd9-4f43-b41c-29be1de67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a3a0f3-683f-4b70-ad04-29f167ed1e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Nummer" ma:index="24" nillable="true" ma:displayName="Nummer" ma:format="Dropdown" ma:internalName="Nummer" ma:percentage="FALSE">
      <xsd:simpleType>
        <xsd:restriction base="dms:Number"/>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rchived" ma:index="26" nillable="true" ma:displayName="Arkivert" ma:internalName="Archived">
      <xsd:simpleType>
        <xsd:restriction base="dms:DateTime"/>
      </xsd:simpleType>
    </xsd:element>
    <xsd:element name="ArchivedBy" ma:index="27" nillable="true" ma:displayName="Arkivert av" ma:internalName="ArchivedBy">
      <xsd:simpleType>
        <xsd:restriction base="dms:Text"/>
      </xsd:simpleType>
    </xsd:element>
    <xsd:element name="ArchivedTo" ma:index="28" nillable="true" ma:displayName="Arkivert til sak" ma:internalName="ArchivedTo">
      <xsd:complexType>
        <xsd:complexContent>
          <xsd:extension base="dms:URL">
            <xsd:sequence>
              <xsd:element name="Url" type="dms:ValidUrl" minOccurs="0" nillable="true"/>
              <xsd:element name="Description" type="xsd:string" nillable="true"/>
            </xsd:sequence>
          </xsd:extension>
        </xsd:complexContent>
      </xsd:complexType>
    </xsd:element>
    <xsd:element name="ArchivedToRegistryEntry" ma:index="29" nillable="true" ma:displayName="Arkivert til journalpost" ma:internalName="ArchivedToRegistryEntry">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0072e-eb66-40dd-9d66-d1cb6aece4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9cb5a9-6b97-4b51-bc51-6942861a5f3b}" ma:internalName="TaxCatchAll" ma:showField="CatchAllData" ma:web="8a60072e-eb66-40dd-9d66-d1cb6aece4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a257d1-bfd9-4f43-b41c-29be1de67d08">
      <Terms xmlns="http://schemas.microsoft.com/office/infopath/2007/PartnerControls"/>
    </lcf76f155ced4ddcb4097134ff3c332f>
    <TaxCatchAll xmlns="8a60072e-eb66-40dd-9d66-d1cb6aece42e" xsi:nil="true"/>
    <ArchivedBy xmlns="57a257d1-bfd9-4f43-b41c-29be1de67d08" xsi:nil="true"/>
    <Nummer xmlns="57a257d1-bfd9-4f43-b41c-29be1de67d08" xsi:nil="true"/>
    <Archived xmlns="57a257d1-bfd9-4f43-b41c-29be1de67d08" xsi:nil="true"/>
    <ArchivedTo xmlns="57a257d1-bfd9-4f43-b41c-29be1de67d08">
      <Url xsi:nil="true"/>
      <Description xsi:nil="true"/>
    </ArchivedTo>
    <ArchivedToRegistryEntry xmlns="57a257d1-bfd9-4f43-b41c-29be1de67d08">
      <Url xsi:nil="true"/>
      <Description xsi:nil="true"/>
    </ArchivedToRegistryEntry>
  </documentManagement>
</p:properties>
</file>

<file path=customXml/itemProps1.xml><?xml version="1.0" encoding="utf-8"?>
<ds:datastoreItem xmlns:ds="http://schemas.openxmlformats.org/officeDocument/2006/customXml" ds:itemID="{C1F59B16-09D0-40BD-8F41-E79CED350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257d1-bfd9-4f43-b41c-29be1de67d08"/>
    <ds:schemaRef ds:uri="8a60072e-eb66-40dd-9d66-d1cb6aece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0DBC3C-5F1F-41EF-A764-AFE8A0196525}">
  <ds:schemaRefs>
    <ds:schemaRef ds:uri="http://schemas.microsoft.com/sharepoint/v3/contenttype/forms"/>
  </ds:schemaRefs>
</ds:datastoreItem>
</file>

<file path=customXml/itemProps3.xml><?xml version="1.0" encoding="utf-8"?>
<ds:datastoreItem xmlns:ds="http://schemas.openxmlformats.org/officeDocument/2006/customXml" ds:itemID="{6AEBBBB6-3199-40DE-9E5E-DD3E6199E5EC}">
  <ds:schemaRefs>
    <ds:schemaRef ds:uri="http://schemas.openxmlformats.org/officeDocument/2006/bibliography"/>
  </ds:schemaRefs>
</ds:datastoreItem>
</file>

<file path=customXml/itemProps4.xml><?xml version="1.0" encoding="utf-8"?>
<ds:datastoreItem xmlns:ds="http://schemas.openxmlformats.org/officeDocument/2006/customXml" ds:itemID="{BA6114CB-2A22-4514-A1AF-7A0393D73AE5}">
  <ds:schemaRefs>
    <ds:schemaRef ds:uri="http://schemas.microsoft.com/office/2006/metadata/properties"/>
    <ds:schemaRef ds:uri="http://schemas.microsoft.com/office/infopath/2007/PartnerControls"/>
    <ds:schemaRef ds:uri="57a257d1-bfd9-4f43-b41c-29be1de67d08"/>
    <ds:schemaRef ds:uri="8a60072e-eb66-40dd-9d66-d1cb6aece42e"/>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716</Words>
  <Characters>3801</Characters>
  <Application>Microsoft Office Word</Application>
  <DocSecurity>0</DocSecurity>
  <Lines>31</Lines>
  <Paragraphs>9</Paragraphs>
  <ScaleCrop>false</ScaleCrop>
  <HeadingPairs>
    <vt:vector size="2" baseType="variant">
      <vt:variant>
        <vt:lpstr>Tittel</vt:lpstr>
      </vt:variant>
      <vt:variant>
        <vt:i4>1</vt:i4>
      </vt:variant>
    </vt:vector>
  </HeadingPairs>
  <TitlesOfParts>
    <vt:vector size="1" baseType="lpstr">
      <vt:lpstr/>
    </vt:vector>
  </TitlesOfParts>
  <Company>Mattilsynet</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Bendik Melling Grøthe</dc:creator>
  <cp:lastModifiedBy>Marit Evjen</cp:lastModifiedBy>
  <cp:revision>30</cp:revision>
  <cp:lastPrinted>2016-11-18T12:13:00Z</cp:lastPrinted>
  <dcterms:created xsi:type="dcterms:W3CDTF">2021-03-02T08:22:00Z</dcterms:created>
  <dcterms:modified xsi:type="dcterms:W3CDTF">2025-06-05T08:54:00Z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0x010100D78C980084DFB048A0E4D40BA0F8F565</vt:lpwstr>
  </property>
  <property fmtid="{D5CDD505-2E9C-101B-9397-08002B2CF9AE}" pid="3" name="Order">
    <vt:r8>836400</vt:r8>
  </property>
  <property fmtid="{D5CDD505-2E9C-101B-9397-08002B2CF9AE}" pid="4" name="MediaServiceImageTags">
    <vt:lpwstr/>
  </property>
</Properties>
</file>